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6968" w14:textId="74162944" w:rsidR="00CA2DA1" w:rsidRPr="00CA2DA1" w:rsidRDefault="00CA2DA1" w:rsidP="00CA2DA1">
      <w:pPr>
        <w:spacing w:after="120"/>
        <w:jc w:val="both"/>
        <w:rPr>
          <w:rFonts w:ascii="Arial" w:hAnsi="Arial" w:cs="Arial"/>
          <w:b/>
          <w:bCs/>
          <w:color w:val="008080"/>
          <w:sz w:val="44"/>
          <w:szCs w:val="44"/>
        </w:rPr>
      </w:pPr>
      <w:r w:rsidRPr="00CA2DA1">
        <w:rPr>
          <w:rFonts w:ascii="Arial" w:hAnsi="Arial" w:cs="Arial"/>
          <w:b/>
          <w:bCs/>
          <w:color w:val="008080"/>
          <w:sz w:val="44"/>
          <w:szCs w:val="44"/>
        </w:rPr>
        <w:t>Sample Agendas</w:t>
      </w:r>
    </w:p>
    <w:p w14:paraId="1139FD08" w14:textId="77777777" w:rsidR="00CA2DA1" w:rsidRPr="00093C31" w:rsidRDefault="00CA2DA1" w:rsidP="00CA2DA1">
      <w:pPr>
        <w:spacing w:after="120"/>
        <w:jc w:val="both"/>
        <w:rPr>
          <w:rFonts w:ascii="Arial" w:hAnsi="Arial" w:cs="Arial"/>
          <w:sz w:val="22"/>
        </w:rPr>
      </w:pPr>
    </w:p>
    <w:tbl>
      <w:tblPr>
        <w:tblW w:w="133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7244"/>
        <w:gridCol w:w="4475"/>
      </w:tblGrid>
      <w:tr w:rsidR="00CA2DA1" w:rsidRPr="00093C31" w14:paraId="4CF2450D" w14:textId="77777777" w:rsidTr="00CE0880">
        <w:tc>
          <w:tcPr>
            <w:tcW w:w="13320" w:type="dxa"/>
            <w:gridSpan w:val="3"/>
            <w:shd w:val="clear" w:color="auto" w:fill="BFBFBF"/>
          </w:tcPr>
          <w:p w14:paraId="5D317214" w14:textId="77777777" w:rsidR="00CA2DA1" w:rsidRPr="00093C31" w:rsidRDefault="00CA2DA1" w:rsidP="00CE0880">
            <w:pPr>
              <w:widowControl w:val="0"/>
              <w:spacing w:after="120"/>
              <w:rPr>
                <w:rFonts w:ascii="Arial" w:hAnsi="Arial" w:cs="Arial"/>
                <w:b/>
                <w:sz w:val="22"/>
              </w:rPr>
            </w:pPr>
            <w:bookmarkStart w:id="0" w:name="Sample"/>
            <w:r w:rsidRPr="00093C31">
              <w:rPr>
                <w:rFonts w:ascii="Arial" w:hAnsi="Arial" w:cs="Arial"/>
                <w:b/>
                <w:sz w:val="22"/>
              </w:rPr>
              <w:t>Sample agenda</w:t>
            </w:r>
            <w:bookmarkEnd w:id="0"/>
            <w:r w:rsidRPr="00093C31">
              <w:rPr>
                <w:rFonts w:ascii="Arial" w:hAnsi="Arial" w:cs="Arial"/>
                <w:b/>
                <w:sz w:val="22"/>
              </w:rPr>
              <w:t xml:space="preserve">: Introduction to budget advocacy </w:t>
            </w:r>
            <w:r w:rsidRPr="00093C31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Pr="00093C31">
              <w:rPr>
                <w:rFonts w:ascii="Arial" w:hAnsi="Arial" w:cs="Arial"/>
                <w:b/>
                <w:sz w:val="22"/>
              </w:rPr>
              <w:t xml:space="preserve"> UHC. Civil society and </w:t>
            </w:r>
            <w:r w:rsidRPr="00093C31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093C31">
              <w:rPr>
                <w:rFonts w:ascii="Arial" w:hAnsi="Arial" w:cs="Arial"/>
                <w:b/>
                <w:sz w:val="22"/>
              </w:rPr>
              <w:t>media (4 days)</w:t>
            </w:r>
          </w:p>
        </w:tc>
      </w:tr>
      <w:tr w:rsidR="00CA2DA1" w:rsidRPr="00093C31" w14:paraId="1052D457" w14:textId="77777777" w:rsidTr="00CE0880">
        <w:tc>
          <w:tcPr>
            <w:tcW w:w="1601" w:type="dxa"/>
            <w:tcBorders>
              <w:right w:val="nil"/>
            </w:tcBorders>
          </w:tcPr>
          <w:p w14:paraId="054FF11F" w14:textId="77777777" w:rsidR="00CA2DA1" w:rsidRPr="00093C31" w:rsidRDefault="00CA2DA1" w:rsidP="00CE0880">
            <w:pPr>
              <w:widowControl w:val="0"/>
              <w:spacing w:after="120"/>
              <w:rPr>
                <w:rFonts w:ascii="Arial" w:hAnsi="Arial" w:cs="Arial"/>
                <w:i/>
                <w:sz w:val="20"/>
              </w:rPr>
            </w:pPr>
            <w:r w:rsidRPr="00093C31">
              <w:rPr>
                <w:rFonts w:ascii="Arial" w:hAnsi="Arial" w:cs="Arial"/>
                <w:i/>
                <w:sz w:val="20"/>
              </w:rPr>
              <w:t>Duration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14:paraId="66E1ED3A" w14:textId="77777777" w:rsidR="00CA2DA1" w:rsidRPr="00093C31" w:rsidRDefault="00CA2DA1" w:rsidP="00CE0880">
            <w:pPr>
              <w:widowControl w:val="0"/>
              <w:spacing w:after="120"/>
              <w:rPr>
                <w:rFonts w:ascii="Arial" w:hAnsi="Arial" w:cs="Arial"/>
                <w:i/>
                <w:sz w:val="20"/>
              </w:rPr>
            </w:pPr>
            <w:r w:rsidRPr="00093C31">
              <w:rPr>
                <w:rFonts w:ascii="Arial" w:hAnsi="Arial" w:cs="Arial"/>
                <w:i/>
                <w:sz w:val="20"/>
              </w:rPr>
              <w:t>Sessions</w:t>
            </w:r>
          </w:p>
        </w:tc>
        <w:tc>
          <w:tcPr>
            <w:tcW w:w="4475" w:type="dxa"/>
            <w:tcBorders>
              <w:left w:val="nil"/>
            </w:tcBorders>
          </w:tcPr>
          <w:p w14:paraId="0456C867" w14:textId="77777777" w:rsidR="00CA2DA1" w:rsidRPr="00093C31" w:rsidRDefault="00CA2DA1" w:rsidP="00CE0880">
            <w:pPr>
              <w:widowControl w:val="0"/>
              <w:spacing w:after="120"/>
              <w:rPr>
                <w:rFonts w:ascii="Arial" w:hAnsi="Arial" w:cs="Arial"/>
                <w:i/>
                <w:sz w:val="20"/>
              </w:rPr>
            </w:pPr>
            <w:r w:rsidRPr="00093C31">
              <w:rPr>
                <w:rFonts w:ascii="Arial" w:hAnsi="Arial" w:cs="Arial"/>
                <w:i/>
                <w:sz w:val="20"/>
              </w:rPr>
              <w:t>Objectives</w:t>
            </w:r>
          </w:p>
        </w:tc>
      </w:tr>
      <w:tr w:rsidR="00CA2DA1" w:rsidRPr="00093C31" w14:paraId="0D8AB0E6" w14:textId="77777777" w:rsidTr="00CE0880">
        <w:tc>
          <w:tcPr>
            <w:tcW w:w="1601" w:type="dxa"/>
            <w:tcBorders>
              <w:right w:val="nil"/>
            </w:tcBorders>
          </w:tcPr>
          <w:p w14:paraId="54A8B491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 xml:space="preserve">1 h 15 min 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14:paraId="672409E5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sz w:val="20"/>
              </w:rPr>
            </w:pPr>
            <w:r w:rsidRPr="00093C31">
              <w:rPr>
                <w:rFonts w:ascii="Arial" w:hAnsi="Arial" w:cs="Arial"/>
                <w:b/>
                <w:sz w:val="20"/>
              </w:rPr>
              <w:t>Chapter 2, Module 1</w:t>
            </w:r>
            <w:r w:rsidRPr="00093C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sz w:val="20"/>
              </w:rPr>
              <w:t xml:space="preserve"> Key aspects of health and UHC </w:t>
            </w:r>
          </w:p>
          <w:p w14:paraId="6C9C939E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A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UHC</w:t>
            </w:r>
          </w:p>
          <w:p w14:paraId="4DD81726" w14:textId="77777777" w:rsidR="00CA2DA1" w:rsidRPr="00093C31" w:rsidRDefault="00CA2DA1" w:rsidP="00CA2DA1">
            <w:pPr>
              <w:widowControl w:val="0"/>
              <w:numPr>
                <w:ilvl w:val="0"/>
                <w:numId w:val="5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A1</w:t>
            </w:r>
            <w:r w:rsidRPr="00093C31">
              <w:rPr>
                <w:rFonts w:ascii="Arial" w:hAnsi="Arial" w:cs="Arial"/>
                <w:sz w:val="20"/>
                <w:szCs w:val="20"/>
              </w:rPr>
              <w:t>. Define</w:t>
            </w:r>
            <w:r w:rsidRPr="00093C31">
              <w:rPr>
                <w:rFonts w:ascii="Arial" w:hAnsi="Arial" w:cs="Arial"/>
                <w:sz w:val="20"/>
              </w:rPr>
              <w:t xml:space="preserve"> UHC in the context of SDG3</w:t>
            </w:r>
          </w:p>
          <w:p w14:paraId="75FCE54B" w14:textId="77777777" w:rsidR="00CA2DA1" w:rsidRPr="00093C31" w:rsidRDefault="00CA2DA1" w:rsidP="00CA2DA1">
            <w:pPr>
              <w:widowControl w:val="0"/>
              <w:numPr>
                <w:ilvl w:val="0"/>
                <w:numId w:val="5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A2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Relevance of UHC for specific </w:t>
            </w:r>
            <w:r w:rsidRPr="00093C31">
              <w:rPr>
                <w:rFonts w:ascii="Arial" w:hAnsi="Arial" w:cs="Arial"/>
                <w:sz w:val="20"/>
                <w:szCs w:val="20"/>
              </w:rPr>
              <w:t>diseases or populations</w:t>
            </w:r>
          </w:p>
          <w:p w14:paraId="01F55BF2" w14:textId="77777777" w:rsidR="00CA2DA1" w:rsidRPr="00093C31" w:rsidRDefault="00CA2DA1" w:rsidP="00CA2DA1">
            <w:pPr>
              <w:widowControl w:val="0"/>
              <w:numPr>
                <w:ilvl w:val="0"/>
                <w:numId w:val="5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A3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Importance of social determinants of health</w:t>
            </w:r>
          </w:p>
          <w:p w14:paraId="3CD50365" w14:textId="77777777" w:rsidR="00CA2DA1" w:rsidRPr="00093C31" w:rsidRDefault="00CA2DA1" w:rsidP="00CA2DA1">
            <w:pPr>
              <w:widowControl w:val="0"/>
              <w:numPr>
                <w:ilvl w:val="0"/>
                <w:numId w:val="5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A4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Common </w:t>
            </w:r>
            <w:r w:rsidRPr="00093C31">
              <w:rPr>
                <w:rFonts w:ascii="Arial" w:hAnsi="Arial" w:cs="Arial"/>
                <w:sz w:val="20"/>
                <w:szCs w:val="20"/>
              </w:rPr>
              <w:t>goods</w:t>
            </w:r>
            <w:r w:rsidRPr="00093C31">
              <w:rPr>
                <w:rFonts w:ascii="Arial" w:hAnsi="Arial" w:cs="Arial"/>
                <w:sz w:val="20"/>
              </w:rPr>
              <w:t xml:space="preserve"> for </w:t>
            </w:r>
            <w:r w:rsidRPr="00093C31">
              <w:rPr>
                <w:rFonts w:ascii="Arial" w:hAnsi="Arial" w:cs="Arial"/>
                <w:sz w:val="20"/>
                <w:szCs w:val="20"/>
              </w:rPr>
              <w:t>health</w:t>
            </w:r>
            <w:r w:rsidRPr="00093C31">
              <w:rPr>
                <w:rFonts w:ascii="Arial" w:hAnsi="Arial" w:cs="Arial"/>
                <w:sz w:val="20"/>
              </w:rPr>
              <w:t>: A foundation for UHC</w:t>
            </w:r>
          </w:p>
          <w:p w14:paraId="52F0012D" w14:textId="77777777" w:rsidR="00CA2DA1" w:rsidRPr="00093C31" w:rsidRDefault="00CA2DA1" w:rsidP="00CA2DA1">
            <w:pPr>
              <w:widowControl w:val="0"/>
              <w:numPr>
                <w:ilvl w:val="0"/>
                <w:numId w:val="5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A5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. Importance of </w:t>
            </w:r>
            <w:r w:rsidRPr="00093C31">
              <w:rPr>
                <w:rFonts w:ascii="Arial" w:hAnsi="Arial" w:cs="Arial"/>
                <w:sz w:val="20"/>
              </w:rPr>
              <w:t>strong health systems</w:t>
            </w:r>
            <w:r w:rsidRPr="00093C31">
              <w:rPr>
                <w:rFonts w:ascii="Arial" w:hAnsi="Arial" w:cs="Arial"/>
                <w:sz w:val="20"/>
                <w:szCs w:val="20"/>
              </w:rPr>
              <w:t>,</w:t>
            </w:r>
            <w:r w:rsidRPr="00093C31">
              <w:rPr>
                <w:rFonts w:ascii="Arial" w:hAnsi="Arial" w:cs="Arial"/>
                <w:sz w:val="20"/>
              </w:rPr>
              <w:t xml:space="preserve"> with emphasis on primary health care</w:t>
            </w:r>
          </w:p>
          <w:p w14:paraId="5C69F0C4" w14:textId="77777777" w:rsidR="00CA2DA1" w:rsidRPr="00093C31" w:rsidRDefault="00CA2DA1" w:rsidP="00CA2DA1">
            <w:pPr>
              <w:widowControl w:val="0"/>
              <w:numPr>
                <w:ilvl w:val="0"/>
                <w:numId w:val="5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A6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Role of public finance</w:t>
            </w:r>
          </w:p>
        </w:tc>
        <w:tc>
          <w:tcPr>
            <w:tcW w:w="4475" w:type="dxa"/>
            <w:tcBorders>
              <w:left w:val="nil"/>
            </w:tcBorders>
          </w:tcPr>
          <w:p w14:paraId="67466BBD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By the end of this session participants should be able to:</w:t>
            </w:r>
          </w:p>
          <w:p w14:paraId="13A01804" w14:textId="77777777" w:rsidR="00CA2DA1" w:rsidRPr="00093C31" w:rsidRDefault="00CA2DA1" w:rsidP="00CA2DA1">
            <w:pPr>
              <w:widowControl w:val="0"/>
              <w:numPr>
                <w:ilvl w:val="0"/>
                <w:numId w:val="2"/>
              </w:numPr>
              <w:spacing w:afterLines="40" w:after="96"/>
              <w:ind w:left="253" w:hanging="253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describe</w:t>
            </w:r>
            <w:r w:rsidRPr="00093C31">
              <w:rPr>
                <w:rFonts w:ascii="Arial" w:hAnsi="Arial" w:cs="Arial"/>
                <w:sz w:val="20"/>
              </w:rPr>
              <w:t xml:space="preserve"> key aspects of UHC as defined by the WHO </w:t>
            </w:r>
            <w:r w:rsidRPr="00093C31">
              <w:rPr>
                <w:rFonts w:ascii="Arial" w:hAnsi="Arial" w:cs="Arial"/>
                <w:sz w:val="20"/>
                <w:szCs w:val="20"/>
              </w:rPr>
              <w:t>for</w:t>
            </w:r>
            <w:r w:rsidRPr="00093C31">
              <w:rPr>
                <w:rFonts w:ascii="Arial" w:hAnsi="Arial" w:cs="Arial"/>
                <w:sz w:val="20"/>
              </w:rPr>
              <w:t xml:space="preserve"> the </w:t>
            </w:r>
            <w:r w:rsidRPr="00093C31">
              <w:rPr>
                <w:rFonts w:ascii="Arial" w:hAnsi="Arial" w:cs="Arial"/>
                <w:sz w:val="20"/>
                <w:szCs w:val="20"/>
              </w:rPr>
              <w:t>SDGs</w:t>
            </w:r>
            <w:r w:rsidRPr="00093C31">
              <w:rPr>
                <w:rFonts w:ascii="Arial" w:hAnsi="Arial" w:cs="Arial"/>
                <w:sz w:val="20"/>
              </w:rPr>
              <w:t>, particularly SDG3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C60992" w14:textId="77777777" w:rsidR="00CA2DA1" w:rsidRPr="00093C31" w:rsidRDefault="00CA2DA1" w:rsidP="00CA2DA1">
            <w:pPr>
              <w:widowControl w:val="0"/>
              <w:numPr>
                <w:ilvl w:val="0"/>
                <w:numId w:val="2"/>
              </w:numPr>
              <w:spacing w:afterLines="40" w:after="96"/>
              <w:ind w:left="253" w:hanging="253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recognize</w:t>
            </w:r>
            <w:r w:rsidRPr="00093C31">
              <w:rPr>
                <w:rFonts w:ascii="Arial" w:hAnsi="Arial" w:cs="Arial"/>
                <w:sz w:val="20"/>
              </w:rPr>
              <w:t xml:space="preserve"> the principles </w:t>
            </w:r>
            <w:r w:rsidRPr="00093C31">
              <w:rPr>
                <w:rFonts w:ascii="Arial" w:hAnsi="Arial" w:cs="Arial"/>
                <w:sz w:val="20"/>
                <w:szCs w:val="20"/>
              </w:rPr>
              <w:t>of the</w:t>
            </w:r>
            <w:r w:rsidRPr="00093C31">
              <w:rPr>
                <w:rFonts w:ascii="Arial" w:hAnsi="Arial" w:cs="Arial"/>
                <w:sz w:val="22"/>
              </w:rPr>
              <w:t xml:space="preserve">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right to health </w:t>
            </w:r>
            <w:r w:rsidRPr="00093C31">
              <w:rPr>
                <w:rFonts w:ascii="Arial" w:hAnsi="Arial" w:cs="Arial"/>
                <w:sz w:val="20"/>
              </w:rPr>
              <w:t xml:space="preserve">on which UHC is </w:t>
            </w:r>
            <w:r w:rsidRPr="00093C31">
              <w:rPr>
                <w:rFonts w:ascii="Arial" w:hAnsi="Arial" w:cs="Arial"/>
                <w:sz w:val="20"/>
                <w:szCs w:val="20"/>
              </w:rPr>
              <w:t>based;</w:t>
            </w:r>
          </w:p>
          <w:p w14:paraId="6B6A281D" w14:textId="77777777" w:rsidR="00CA2DA1" w:rsidRPr="00093C31" w:rsidRDefault="00CA2DA1" w:rsidP="00CA2DA1">
            <w:pPr>
              <w:widowControl w:val="0"/>
              <w:numPr>
                <w:ilvl w:val="0"/>
                <w:numId w:val="2"/>
              </w:numPr>
              <w:spacing w:afterLines="40" w:after="96"/>
              <w:ind w:left="253" w:hanging="253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identify</w:t>
            </w:r>
            <w:r w:rsidRPr="00093C31">
              <w:rPr>
                <w:rFonts w:ascii="Arial" w:hAnsi="Arial" w:cs="Arial"/>
                <w:sz w:val="20"/>
              </w:rPr>
              <w:t xml:space="preserve"> international, regional and </w:t>
            </w:r>
            <w:r w:rsidRPr="00093C31">
              <w:rPr>
                <w:rFonts w:ascii="Arial" w:hAnsi="Arial" w:cs="Arial"/>
                <w:sz w:val="20"/>
                <w:szCs w:val="20"/>
              </w:rPr>
              <w:t>national</w:t>
            </w:r>
            <w:r w:rsidRPr="00093C31">
              <w:rPr>
                <w:rFonts w:ascii="Arial" w:hAnsi="Arial" w:cs="Arial"/>
                <w:sz w:val="20"/>
              </w:rPr>
              <w:t xml:space="preserve"> commitments </w:t>
            </w:r>
            <w:r w:rsidRPr="00093C31">
              <w:rPr>
                <w:rFonts w:ascii="Arial" w:hAnsi="Arial" w:cs="Arial"/>
                <w:sz w:val="20"/>
                <w:szCs w:val="20"/>
              </w:rPr>
              <w:t>to the</w:t>
            </w:r>
            <w:r w:rsidRPr="00093C31">
              <w:rPr>
                <w:rFonts w:ascii="Arial" w:hAnsi="Arial" w:cs="Arial"/>
                <w:sz w:val="22"/>
              </w:rPr>
              <w:t xml:space="preserve">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right to health </w:t>
            </w:r>
            <w:r w:rsidRPr="00093C31">
              <w:rPr>
                <w:rFonts w:ascii="Arial" w:hAnsi="Arial" w:cs="Arial"/>
                <w:sz w:val="20"/>
              </w:rPr>
              <w:t>and UHC</w:t>
            </w:r>
            <w:r w:rsidRPr="00093C31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6291C6F6" w14:textId="77777777" w:rsidR="00CA2DA1" w:rsidRPr="00093C31" w:rsidRDefault="00CA2DA1" w:rsidP="00CA2DA1">
            <w:pPr>
              <w:widowControl w:val="0"/>
              <w:numPr>
                <w:ilvl w:val="0"/>
                <w:numId w:val="2"/>
              </w:numPr>
              <w:spacing w:afterLines="40" w:after="96"/>
              <w:ind w:left="253" w:hanging="253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discuss</w:t>
            </w:r>
            <w:r w:rsidRPr="00093C31">
              <w:rPr>
                <w:rFonts w:ascii="Arial" w:hAnsi="Arial" w:cs="Arial"/>
                <w:sz w:val="20"/>
              </w:rPr>
              <w:t xml:space="preserve"> the relevance of health system strengthening, common goods for health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3C31">
              <w:rPr>
                <w:rFonts w:ascii="Arial" w:hAnsi="Arial" w:cs="Arial"/>
                <w:sz w:val="20"/>
              </w:rPr>
              <w:t>primary health care and public finance for UHC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2DA1" w:rsidRPr="00093C31" w14:paraId="573E58A7" w14:textId="77777777" w:rsidTr="00CE0880">
        <w:tc>
          <w:tcPr>
            <w:tcW w:w="1601" w:type="dxa"/>
            <w:tcBorders>
              <w:right w:val="nil"/>
            </w:tcBorders>
          </w:tcPr>
          <w:p w14:paraId="1CB11FC1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14 </w:t>
            </w:r>
            <w:r w:rsidRPr="00093C3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14:paraId="521BEB6E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sz w:val="20"/>
              </w:rPr>
            </w:pPr>
            <w:r w:rsidRPr="00093C31">
              <w:rPr>
                <w:rFonts w:ascii="Arial" w:hAnsi="Arial" w:cs="Arial"/>
                <w:b/>
                <w:sz w:val="20"/>
              </w:rPr>
              <w:t>Chapter 2, Module 2</w:t>
            </w:r>
            <w:r w:rsidRPr="00093C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sz w:val="20"/>
              </w:rPr>
              <w:t xml:space="preserve"> Key concepts of public financing for health relevant </w:t>
            </w:r>
            <w:r w:rsidRPr="00093C3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093C31">
              <w:rPr>
                <w:rFonts w:ascii="Arial" w:hAnsi="Arial" w:cs="Arial"/>
                <w:b/>
                <w:sz w:val="20"/>
              </w:rPr>
              <w:t xml:space="preserve"> budget advocacy for UHC </w:t>
            </w:r>
          </w:p>
          <w:p w14:paraId="1423BD45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A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Introduction to public policy and its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association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with the budget in relation to UHC</w:t>
            </w:r>
          </w:p>
          <w:p w14:paraId="3A20BF88" w14:textId="77777777" w:rsidR="00CA2DA1" w:rsidRPr="00093C31" w:rsidRDefault="00CA2DA1" w:rsidP="00CA2DA1">
            <w:pPr>
              <w:widowControl w:val="0"/>
              <w:numPr>
                <w:ilvl w:val="0"/>
                <w:numId w:val="6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A1. What is public policy in general?</w:t>
            </w:r>
          </w:p>
          <w:p w14:paraId="1560987B" w14:textId="77777777" w:rsidR="00CA2DA1" w:rsidRPr="00093C31" w:rsidRDefault="00CA2DA1" w:rsidP="00CA2DA1">
            <w:pPr>
              <w:widowControl w:val="0"/>
              <w:numPr>
                <w:ilvl w:val="0"/>
                <w:numId w:val="6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lastRenderedPageBreak/>
              <w:t xml:space="preserve">A2. What is the role of public resources in relation to public policy? </w:t>
            </w:r>
          </w:p>
          <w:p w14:paraId="35C65285" w14:textId="77777777" w:rsidR="00CA2DA1" w:rsidRPr="00093C31" w:rsidRDefault="00CA2DA1" w:rsidP="00CA2DA1">
            <w:pPr>
              <w:widowControl w:val="0"/>
              <w:numPr>
                <w:ilvl w:val="0"/>
                <w:numId w:val="6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A3. </w:t>
            </w:r>
            <w:r w:rsidRPr="00093C31">
              <w:rPr>
                <w:rFonts w:ascii="Arial" w:hAnsi="Arial" w:cs="Arial"/>
                <w:bCs/>
                <w:sz w:val="20"/>
                <w:szCs w:val="20"/>
              </w:rPr>
              <w:t>On what</w:t>
            </w:r>
            <w:r w:rsidRPr="00093C31">
              <w:rPr>
                <w:rFonts w:ascii="Arial" w:hAnsi="Arial" w:cs="Arial"/>
                <w:sz w:val="20"/>
              </w:rPr>
              <w:t xml:space="preserve"> should health policies focus for countries to achieve UHC? </w:t>
            </w:r>
          </w:p>
          <w:p w14:paraId="145875C3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B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Introduction to the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public budget 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and its relevance for UHC </w:t>
            </w:r>
          </w:p>
          <w:p w14:paraId="20AA6B38" w14:textId="77777777" w:rsidR="00CA2DA1" w:rsidRPr="00093C31" w:rsidRDefault="00CA2DA1" w:rsidP="00CA2DA1">
            <w:pPr>
              <w:widowControl w:val="0"/>
              <w:numPr>
                <w:ilvl w:val="0"/>
                <w:numId w:val="7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B1. Political </w:t>
            </w:r>
            <w:r w:rsidRPr="00093C31">
              <w:rPr>
                <w:rFonts w:ascii="Arial" w:hAnsi="Arial" w:cs="Arial"/>
                <w:sz w:val="20"/>
                <w:szCs w:val="20"/>
              </w:rPr>
              <w:t>economy approach:</w:t>
            </w:r>
            <w:r w:rsidRPr="00093C31">
              <w:rPr>
                <w:rFonts w:ascii="Arial" w:hAnsi="Arial" w:cs="Arial"/>
                <w:sz w:val="20"/>
              </w:rPr>
              <w:t xml:space="preserve"> a conceptual framework </w:t>
            </w:r>
            <w:r w:rsidRPr="00093C31">
              <w:rPr>
                <w:rFonts w:ascii="Arial" w:hAnsi="Arial" w:cs="Arial"/>
                <w:sz w:val="20"/>
                <w:szCs w:val="20"/>
              </w:rPr>
              <w:t>for</w:t>
            </w:r>
            <w:r w:rsidRPr="00093C31">
              <w:rPr>
                <w:rFonts w:ascii="Arial" w:hAnsi="Arial" w:cs="Arial"/>
                <w:sz w:val="20"/>
              </w:rPr>
              <w:t xml:space="preserve"> the politics of public budgeting</w:t>
            </w:r>
          </w:p>
          <w:p w14:paraId="44E011B8" w14:textId="77777777" w:rsidR="00CA2DA1" w:rsidRPr="00093C31" w:rsidRDefault="00CA2DA1" w:rsidP="00CA2DA1">
            <w:pPr>
              <w:widowControl w:val="0"/>
              <w:numPr>
                <w:ilvl w:val="0"/>
                <w:numId w:val="7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B2. What is the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public budget </w:t>
            </w:r>
            <w:r w:rsidRPr="00093C31">
              <w:rPr>
                <w:rFonts w:ascii="Arial" w:hAnsi="Arial" w:cs="Arial"/>
                <w:sz w:val="20"/>
              </w:rPr>
              <w:t>and why is it relevant?</w:t>
            </w:r>
          </w:p>
          <w:p w14:paraId="63149988" w14:textId="77777777" w:rsidR="00CA2DA1" w:rsidRPr="00093C31" w:rsidRDefault="00CA2DA1" w:rsidP="00CA2DA1">
            <w:pPr>
              <w:widowControl w:val="0"/>
              <w:numPr>
                <w:ilvl w:val="0"/>
                <w:numId w:val="7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B3. The </w:t>
            </w:r>
            <w:r w:rsidRPr="00093C31">
              <w:rPr>
                <w:rFonts w:ascii="Arial" w:hAnsi="Arial" w:cs="Arial"/>
                <w:sz w:val="20"/>
                <w:szCs w:val="20"/>
              </w:rPr>
              <w:t>revenue</w:t>
            </w:r>
            <w:r w:rsidRPr="00093C31">
              <w:rPr>
                <w:rFonts w:ascii="Arial" w:hAnsi="Arial" w:cs="Arial"/>
                <w:sz w:val="20"/>
              </w:rPr>
              <w:t xml:space="preserve"> side of the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public budget </w:t>
            </w:r>
            <w:r w:rsidRPr="00093C31">
              <w:rPr>
                <w:rFonts w:ascii="Arial" w:hAnsi="Arial" w:cs="Arial"/>
                <w:sz w:val="20"/>
              </w:rPr>
              <w:t>in detail and what is relevant for UHC budget advocacy</w:t>
            </w:r>
          </w:p>
          <w:p w14:paraId="2852E082" w14:textId="77777777" w:rsidR="00CA2DA1" w:rsidRPr="00093C31" w:rsidRDefault="00CA2DA1" w:rsidP="00CA2DA1">
            <w:pPr>
              <w:widowControl w:val="0"/>
              <w:numPr>
                <w:ilvl w:val="0"/>
                <w:numId w:val="7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B4. The </w:t>
            </w:r>
            <w:r w:rsidRPr="00093C31">
              <w:rPr>
                <w:rFonts w:ascii="Arial" w:hAnsi="Arial" w:cs="Arial"/>
                <w:sz w:val="20"/>
                <w:szCs w:val="20"/>
              </w:rPr>
              <w:t>expenditures</w:t>
            </w:r>
            <w:r w:rsidRPr="00093C31">
              <w:rPr>
                <w:rFonts w:ascii="Arial" w:hAnsi="Arial" w:cs="Arial"/>
                <w:sz w:val="20"/>
              </w:rPr>
              <w:t xml:space="preserve"> side of the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public budget </w:t>
            </w:r>
            <w:r w:rsidRPr="00093C31">
              <w:rPr>
                <w:rFonts w:ascii="Arial" w:hAnsi="Arial" w:cs="Arial"/>
                <w:sz w:val="20"/>
              </w:rPr>
              <w:t xml:space="preserve">in detail and what is relevant for UHC budget advocacy </w:t>
            </w:r>
          </w:p>
          <w:p w14:paraId="0E7B9680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C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Introduction to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the budget cycle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and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links with 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UHC planning </w:t>
            </w:r>
          </w:p>
          <w:p w14:paraId="3649539D" w14:textId="77777777" w:rsidR="00CA2DA1" w:rsidRPr="00093C31" w:rsidRDefault="00CA2DA1" w:rsidP="00CA2DA1">
            <w:pPr>
              <w:widowControl w:val="0"/>
              <w:numPr>
                <w:ilvl w:val="0"/>
                <w:numId w:val="8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C1. What is the budget cycle and its key stages and actors?</w:t>
            </w:r>
          </w:p>
          <w:p w14:paraId="361980D5" w14:textId="77777777" w:rsidR="00CA2DA1" w:rsidRPr="00093C31" w:rsidRDefault="00CA2DA1" w:rsidP="00CA2DA1">
            <w:pPr>
              <w:widowControl w:val="0"/>
              <w:numPr>
                <w:ilvl w:val="0"/>
                <w:numId w:val="8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C2. Main stakeholders in the budget cycle </w:t>
            </w:r>
          </w:p>
          <w:p w14:paraId="0B703A35" w14:textId="77777777" w:rsidR="00CA2DA1" w:rsidRPr="00093C31" w:rsidRDefault="00CA2DA1" w:rsidP="00CA2DA1">
            <w:pPr>
              <w:widowControl w:val="0"/>
              <w:numPr>
                <w:ilvl w:val="0"/>
                <w:numId w:val="8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C3. The </w:t>
            </w:r>
            <w:r w:rsidRPr="00093C31">
              <w:rPr>
                <w:rFonts w:ascii="Arial" w:hAnsi="Arial" w:cs="Arial"/>
                <w:sz w:val="20"/>
                <w:szCs w:val="20"/>
              </w:rPr>
              <w:t>budget cycle</w:t>
            </w:r>
            <w:r w:rsidRPr="00093C31">
              <w:rPr>
                <w:rFonts w:ascii="Arial" w:hAnsi="Arial" w:cs="Arial"/>
                <w:sz w:val="20"/>
              </w:rPr>
              <w:t>, its stages and stakeholders for UHC</w:t>
            </w:r>
          </w:p>
          <w:p w14:paraId="6B75BA06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D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Budget information: budget documents relevant for budget advocacy and resources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for locating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UHC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related budget information </w:t>
            </w:r>
          </w:p>
          <w:p w14:paraId="1E6E6FEB" w14:textId="77777777" w:rsidR="00CA2DA1" w:rsidRPr="00093C31" w:rsidRDefault="00CA2DA1" w:rsidP="00CA2DA1">
            <w:pPr>
              <w:widowControl w:val="0"/>
              <w:numPr>
                <w:ilvl w:val="0"/>
                <w:numId w:val="9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D1. </w:t>
            </w:r>
            <w:r w:rsidRPr="00093C31">
              <w:rPr>
                <w:rFonts w:ascii="Arial" w:hAnsi="Arial" w:cs="Arial"/>
                <w:sz w:val="20"/>
                <w:szCs w:val="20"/>
              </w:rPr>
              <w:t>Key</w:t>
            </w:r>
            <w:r w:rsidRPr="00093C31">
              <w:rPr>
                <w:rFonts w:ascii="Arial" w:hAnsi="Arial" w:cs="Arial"/>
                <w:sz w:val="20"/>
              </w:rPr>
              <w:t xml:space="preserve"> budget documents and their content </w:t>
            </w:r>
          </w:p>
          <w:p w14:paraId="0DC8480A" w14:textId="77777777" w:rsidR="00CA2DA1" w:rsidRPr="00093C31" w:rsidRDefault="00CA2DA1" w:rsidP="00CA2DA1">
            <w:pPr>
              <w:widowControl w:val="0"/>
              <w:numPr>
                <w:ilvl w:val="0"/>
                <w:numId w:val="9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D2. Where to find </w:t>
            </w:r>
            <w:r w:rsidRPr="00093C31">
              <w:rPr>
                <w:rFonts w:ascii="Arial" w:hAnsi="Arial" w:cs="Arial"/>
                <w:sz w:val="20"/>
                <w:szCs w:val="20"/>
              </w:rPr>
              <w:t>budget</w:t>
            </w:r>
            <w:r w:rsidRPr="00093C31">
              <w:rPr>
                <w:rFonts w:ascii="Arial" w:hAnsi="Arial" w:cs="Arial"/>
                <w:sz w:val="20"/>
              </w:rPr>
              <w:t xml:space="preserve"> documents </w:t>
            </w:r>
          </w:p>
          <w:p w14:paraId="57806DEA" w14:textId="77777777" w:rsidR="00CA2DA1" w:rsidRPr="00093C31" w:rsidRDefault="00CA2DA1" w:rsidP="00CA2DA1">
            <w:pPr>
              <w:widowControl w:val="0"/>
              <w:numPr>
                <w:ilvl w:val="0"/>
                <w:numId w:val="9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D3. Budget information relevant for UHC and where to find it </w:t>
            </w:r>
          </w:p>
          <w:p w14:paraId="75059261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Section E. Transparency,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access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to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information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and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citizen participation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as key elements of budget advocacy and budget accountability </w:t>
            </w:r>
          </w:p>
          <w:p w14:paraId="71CD9469" w14:textId="77777777" w:rsidR="00CA2DA1" w:rsidRPr="00093C31" w:rsidRDefault="00CA2DA1" w:rsidP="00CA2DA1">
            <w:pPr>
              <w:widowControl w:val="0"/>
              <w:numPr>
                <w:ilvl w:val="0"/>
                <w:numId w:val="10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E1. Why are </w:t>
            </w:r>
            <w:r w:rsidRPr="00093C31">
              <w:rPr>
                <w:rFonts w:ascii="Arial" w:hAnsi="Arial" w:cs="Arial"/>
                <w:sz w:val="20"/>
                <w:szCs w:val="20"/>
              </w:rPr>
              <w:t>transparency, access</w:t>
            </w:r>
            <w:r w:rsidRPr="00093C31">
              <w:rPr>
                <w:rFonts w:ascii="Arial" w:hAnsi="Arial" w:cs="Arial"/>
                <w:sz w:val="20"/>
              </w:rPr>
              <w:t xml:space="preserve"> to </w:t>
            </w:r>
            <w:r w:rsidRPr="00093C3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093C31">
              <w:rPr>
                <w:rFonts w:ascii="Arial" w:hAnsi="Arial" w:cs="Arial"/>
                <w:sz w:val="20"/>
              </w:rPr>
              <w:t xml:space="preserve"> and </w:t>
            </w:r>
            <w:r w:rsidRPr="00093C31">
              <w:rPr>
                <w:rFonts w:ascii="Arial" w:hAnsi="Arial" w:cs="Arial"/>
                <w:sz w:val="20"/>
                <w:szCs w:val="20"/>
              </w:rPr>
              <w:t>citizen participation</w:t>
            </w:r>
            <w:r w:rsidRPr="00093C31">
              <w:rPr>
                <w:rFonts w:ascii="Arial" w:hAnsi="Arial" w:cs="Arial"/>
                <w:sz w:val="20"/>
              </w:rPr>
              <w:t xml:space="preserve"> </w:t>
            </w:r>
            <w:r w:rsidRPr="00093C31">
              <w:rPr>
                <w:rFonts w:ascii="Arial" w:hAnsi="Arial" w:cs="Arial"/>
                <w:sz w:val="20"/>
              </w:rPr>
              <w:lastRenderedPageBreak/>
              <w:t xml:space="preserve">relevant </w:t>
            </w:r>
            <w:r w:rsidRPr="00093C31">
              <w:rPr>
                <w:rFonts w:ascii="Arial" w:hAnsi="Arial" w:cs="Arial"/>
                <w:sz w:val="20"/>
                <w:szCs w:val="20"/>
              </w:rPr>
              <w:t>to</w:t>
            </w:r>
            <w:r w:rsidRPr="00093C31">
              <w:rPr>
                <w:rFonts w:ascii="Arial" w:hAnsi="Arial" w:cs="Arial"/>
                <w:sz w:val="20"/>
              </w:rPr>
              <w:t xml:space="preserve"> UHC? </w:t>
            </w:r>
          </w:p>
          <w:p w14:paraId="76C3860A" w14:textId="77777777" w:rsidR="00CA2DA1" w:rsidRPr="00093C31" w:rsidRDefault="00CA2DA1" w:rsidP="00CA2DA1">
            <w:pPr>
              <w:widowControl w:val="0"/>
              <w:numPr>
                <w:ilvl w:val="0"/>
                <w:numId w:val="10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E2. </w:t>
            </w:r>
            <w:r w:rsidRPr="00093C31">
              <w:rPr>
                <w:rFonts w:ascii="Arial" w:hAnsi="Arial" w:cs="Arial"/>
                <w:sz w:val="20"/>
                <w:szCs w:val="20"/>
              </w:rPr>
              <w:t>Tools</w:t>
            </w:r>
            <w:r w:rsidRPr="00093C31">
              <w:rPr>
                <w:rFonts w:ascii="Arial" w:hAnsi="Arial" w:cs="Arial"/>
                <w:sz w:val="20"/>
              </w:rPr>
              <w:t xml:space="preserve"> for understanding and measuring budget transparency around the world </w:t>
            </w:r>
          </w:p>
          <w:p w14:paraId="45FA1E40" w14:textId="77777777" w:rsidR="00CA2DA1" w:rsidRPr="00093C31" w:rsidRDefault="00CA2DA1" w:rsidP="00CA2DA1">
            <w:pPr>
              <w:widowControl w:val="0"/>
              <w:numPr>
                <w:ilvl w:val="0"/>
                <w:numId w:val="10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E3. Freedom of information around the world </w:t>
            </w:r>
          </w:p>
          <w:p w14:paraId="27675764" w14:textId="77777777" w:rsidR="00CA2DA1" w:rsidRPr="00093C31" w:rsidRDefault="00CA2DA1" w:rsidP="00CA2DA1">
            <w:pPr>
              <w:widowControl w:val="0"/>
              <w:numPr>
                <w:ilvl w:val="0"/>
                <w:numId w:val="10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E4. Principles of public participation: intervening in the health budget cycle to achieve a UHC advocacy objective </w:t>
            </w:r>
          </w:p>
          <w:p w14:paraId="42905E83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F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Budget analysis as a tool for budget advocacy for achieving UHC </w:t>
            </w:r>
            <w:r w:rsidRPr="00093C31">
              <w:rPr>
                <w:rFonts w:ascii="Arial" w:hAnsi="Arial" w:cs="Arial"/>
                <w:sz w:val="20"/>
              </w:rPr>
              <w:t>(optional for media)</w:t>
            </w:r>
          </w:p>
          <w:p w14:paraId="3786907F" w14:textId="77777777" w:rsidR="00CA2DA1" w:rsidRPr="00093C31" w:rsidRDefault="00CA2DA1" w:rsidP="00CA2DA1">
            <w:pPr>
              <w:widowControl w:val="0"/>
              <w:numPr>
                <w:ilvl w:val="0"/>
                <w:numId w:val="11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F1. Why </w:t>
            </w:r>
            <w:r w:rsidRPr="00093C31">
              <w:rPr>
                <w:rFonts w:ascii="Arial" w:hAnsi="Arial" w:cs="Arial"/>
                <w:sz w:val="20"/>
                <w:szCs w:val="20"/>
              </w:rPr>
              <w:t>analyse</w:t>
            </w:r>
            <w:r w:rsidRPr="00093C31">
              <w:rPr>
                <w:rFonts w:ascii="Arial" w:hAnsi="Arial" w:cs="Arial"/>
                <w:sz w:val="20"/>
              </w:rPr>
              <w:t xml:space="preserve"> the public budget? </w:t>
            </w:r>
          </w:p>
          <w:p w14:paraId="406227DC" w14:textId="77777777" w:rsidR="00CA2DA1" w:rsidRPr="00093C31" w:rsidRDefault="00CA2DA1" w:rsidP="00CA2DA1">
            <w:pPr>
              <w:widowControl w:val="0"/>
              <w:numPr>
                <w:ilvl w:val="0"/>
                <w:numId w:val="11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F2. Basic budget analysis</w:t>
            </w:r>
            <w:r w:rsidRPr="00093C31">
              <w:rPr>
                <w:rFonts w:ascii="Arial" w:hAnsi="Arial" w:cs="Arial"/>
                <w:sz w:val="20"/>
                <w:szCs w:val="20"/>
              </w:rPr>
              <w:t>: On</w:t>
            </w:r>
            <w:r w:rsidRPr="00093C31">
              <w:rPr>
                <w:rFonts w:ascii="Arial" w:hAnsi="Arial" w:cs="Arial"/>
                <w:sz w:val="20"/>
              </w:rPr>
              <w:t xml:space="preserve"> what </w:t>
            </w:r>
            <w:r w:rsidRPr="00093C31">
              <w:rPr>
                <w:rFonts w:ascii="Arial" w:hAnsi="Arial" w:cs="Arial"/>
                <w:sz w:val="20"/>
                <w:szCs w:val="20"/>
              </w:rPr>
              <w:t>should</w:t>
            </w:r>
            <w:r w:rsidRPr="00093C31">
              <w:rPr>
                <w:rFonts w:ascii="Arial" w:hAnsi="Arial" w:cs="Arial"/>
                <w:sz w:val="20"/>
              </w:rPr>
              <w:t xml:space="preserve"> budget activists focus </w:t>
            </w:r>
            <w:r w:rsidRPr="00093C31">
              <w:rPr>
                <w:rFonts w:ascii="Arial" w:hAnsi="Arial" w:cs="Arial"/>
                <w:sz w:val="20"/>
                <w:szCs w:val="20"/>
              </w:rPr>
              <w:t>in</w:t>
            </w:r>
            <w:r w:rsidRPr="00093C31">
              <w:rPr>
                <w:rFonts w:ascii="Arial" w:hAnsi="Arial" w:cs="Arial"/>
                <w:sz w:val="20"/>
              </w:rPr>
              <w:t xml:space="preserve"> using the budget to monitor </w:t>
            </w:r>
            <w:r w:rsidRPr="00093C31">
              <w:rPr>
                <w:rFonts w:ascii="Arial" w:hAnsi="Arial" w:cs="Arial"/>
                <w:sz w:val="20"/>
                <w:szCs w:val="20"/>
              </w:rPr>
              <w:t>advances</w:t>
            </w:r>
            <w:r w:rsidRPr="00093C31">
              <w:rPr>
                <w:rFonts w:ascii="Arial" w:hAnsi="Arial" w:cs="Arial"/>
                <w:sz w:val="20"/>
              </w:rPr>
              <w:t xml:space="preserve"> towards UHC? </w:t>
            </w:r>
          </w:p>
          <w:p w14:paraId="10A006F4" w14:textId="77777777" w:rsidR="00CA2DA1" w:rsidRPr="00093C31" w:rsidRDefault="00CA2DA1" w:rsidP="00CA2DA1">
            <w:pPr>
              <w:widowControl w:val="0"/>
              <w:numPr>
                <w:ilvl w:val="0"/>
                <w:numId w:val="11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F3. Common problems in the use of public resources that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can be identified by </w:t>
            </w:r>
            <w:r w:rsidRPr="00093C31">
              <w:rPr>
                <w:rFonts w:ascii="Arial" w:hAnsi="Arial" w:cs="Arial"/>
                <w:sz w:val="20"/>
              </w:rPr>
              <w:t>budget analysis</w:t>
            </w:r>
            <w:r w:rsidRPr="00093C31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  <w:p w14:paraId="663784EC" w14:textId="77777777" w:rsidR="00CA2DA1" w:rsidRPr="00093C31" w:rsidRDefault="00CA2DA1" w:rsidP="00CA2DA1">
            <w:pPr>
              <w:widowControl w:val="0"/>
              <w:numPr>
                <w:ilvl w:val="0"/>
                <w:numId w:val="11"/>
              </w:numPr>
              <w:spacing w:afterLines="40" w:after="96"/>
              <w:ind w:left="276" w:hanging="284"/>
              <w:rPr>
                <w:rFonts w:ascii="Arial" w:hAnsi="Arial" w:cs="Arial"/>
                <w:i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F4. Budget analysis relevant for budget advocacy to achieve UHC</w:t>
            </w:r>
          </w:p>
        </w:tc>
        <w:tc>
          <w:tcPr>
            <w:tcW w:w="4475" w:type="dxa"/>
            <w:tcBorders>
              <w:left w:val="nil"/>
            </w:tcBorders>
          </w:tcPr>
          <w:p w14:paraId="7AF33A1B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lastRenderedPageBreak/>
              <w:t>By the end of these sessions</w:t>
            </w:r>
            <w:r w:rsidRPr="00093C31">
              <w:rPr>
                <w:rFonts w:ascii="Arial" w:hAnsi="Arial" w:cs="Arial"/>
                <w:sz w:val="20"/>
                <w:szCs w:val="20"/>
              </w:rPr>
              <w:t>,</w:t>
            </w:r>
            <w:r w:rsidRPr="00093C31">
              <w:rPr>
                <w:rFonts w:ascii="Arial" w:hAnsi="Arial" w:cs="Arial"/>
                <w:sz w:val="20"/>
              </w:rPr>
              <w:t xml:space="preserve"> participants should be able to:</w:t>
            </w:r>
          </w:p>
          <w:p w14:paraId="60091EFC" w14:textId="77777777" w:rsidR="00CA2DA1" w:rsidRPr="00093C31" w:rsidRDefault="00CA2DA1" w:rsidP="00CA2DA1">
            <w:pPr>
              <w:widowControl w:val="0"/>
              <w:numPr>
                <w:ilvl w:val="0"/>
                <w:numId w:val="1"/>
              </w:numPr>
              <w:spacing w:afterLines="40" w:after="96"/>
              <w:ind w:left="253" w:hanging="253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discuss</w:t>
            </w:r>
            <w:r w:rsidRPr="00093C31">
              <w:rPr>
                <w:rFonts w:ascii="Arial" w:hAnsi="Arial" w:cs="Arial"/>
                <w:sz w:val="20"/>
              </w:rPr>
              <w:t xml:space="preserve"> key concepts of public policy relevant </w:t>
            </w:r>
            <w:r w:rsidRPr="00093C31">
              <w:rPr>
                <w:rFonts w:ascii="Arial" w:hAnsi="Arial" w:cs="Arial"/>
                <w:sz w:val="20"/>
                <w:szCs w:val="20"/>
              </w:rPr>
              <w:t>to</w:t>
            </w:r>
            <w:r w:rsidRPr="00093C31">
              <w:rPr>
                <w:rFonts w:ascii="Arial" w:hAnsi="Arial" w:cs="Arial"/>
                <w:sz w:val="20"/>
              </w:rPr>
              <w:t xml:space="preserve"> UHC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F68914" w14:textId="77777777" w:rsidR="00CA2DA1" w:rsidRPr="00093C31" w:rsidRDefault="00CA2DA1" w:rsidP="00CA2DA1">
            <w:pPr>
              <w:widowControl w:val="0"/>
              <w:numPr>
                <w:ilvl w:val="0"/>
                <w:numId w:val="1"/>
              </w:numPr>
              <w:spacing w:afterLines="40" w:after="96"/>
              <w:ind w:left="253" w:hanging="253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identify</w:t>
            </w:r>
            <w:r w:rsidRPr="00093C31">
              <w:rPr>
                <w:rFonts w:ascii="Arial" w:hAnsi="Arial" w:cs="Arial"/>
                <w:sz w:val="20"/>
              </w:rPr>
              <w:t xml:space="preserve"> key concepts and information on public budgets, </w:t>
            </w:r>
            <w:r w:rsidRPr="00093C31">
              <w:rPr>
                <w:rFonts w:ascii="Arial" w:hAnsi="Arial" w:cs="Arial"/>
                <w:sz w:val="20"/>
                <w:szCs w:val="20"/>
              </w:rPr>
              <w:t>their</w:t>
            </w:r>
            <w:r w:rsidRPr="00093C31">
              <w:rPr>
                <w:rFonts w:ascii="Arial" w:hAnsi="Arial" w:cs="Arial"/>
                <w:sz w:val="20"/>
              </w:rPr>
              <w:t xml:space="preserve"> content, classifications </w:t>
            </w:r>
            <w:r w:rsidRPr="00093C31">
              <w:rPr>
                <w:rFonts w:ascii="Arial" w:hAnsi="Arial" w:cs="Arial"/>
                <w:sz w:val="20"/>
              </w:rPr>
              <w:lastRenderedPageBreak/>
              <w:t>and what is relevant for UHC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F5B4D0" w14:textId="77777777" w:rsidR="00CA2DA1" w:rsidRPr="00093C31" w:rsidRDefault="00CA2DA1" w:rsidP="00CA2DA1">
            <w:pPr>
              <w:widowControl w:val="0"/>
              <w:numPr>
                <w:ilvl w:val="0"/>
                <w:numId w:val="1"/>
              </w:numPr>
              <w:spacing w:afterLines="40" w:after="96"/>
              <w:ind w:left="253" w:hanging="253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understand</w:t>
            </w:r>
            <w:r w:rsidRPr="00093C31">
              <w:rPr>
                <w:rFonts w:ascii="Arial" w:hAnsi="Arial" w:cs="Arial"/>
                <w:sz w:val="20"/>
              </w:rPr>
              <w:t xml:space="preserve"> the content of budget documents and </w:t>
            </w:r>
            <w:r w:rsidRPr="00093C31">
              <w:rPr>
                <w:rFonts w:ascii="Arial" w:hAnsi="Arial" w:cs="Arial"/>
                <w:sz w:val="20"/>
                <w:szCs w:val="20"/>
              </w:rPr>
              <w:t>that which is</w:t>
            </w:r>
            <w:r w:rsidRPr="00093C31">
              <w:rPr>
                <w:rFonts w:ascii="Arial" w:hAnsi="Arial" w:cs="Arial"/>
                <w:sz w:val="20"/>
              </w:rPr>
              <w:t xml:space="preserve"> relevant for UHC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1263C4B" w14:textId="77777777" w:rsidR="00CA2DA1" w:rsidRPr="00093C31" w:rsidRDefault="00CA2DA1" w:rsidP="00CA2DA1">
            <w:pPr>
              <w:widowControl w:val="0"/>
              <w:numPr>
                <w:ilvl w:val="0"/>
                <w:numId w:val="1"/>
              </w:numPr>
              <w:spacing w:afterLines="40" w:after="96"/>
              <w:ind w:left="253" w:hanging="253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describe</w:t>
            </w:r>
            <w:r w:rsidRPr="00093C31">
              <w:rPr>
                <w:rFonts w:ascii="Arial" w:hAnsi="Arial" w:cs="Arial"/>
                <w:sz w:val="20"/>
              </w:rPr>
              <w:t xml:space="preserve"> the overall budget cycle, its stages, actors and the role of the </w:t>
            </w:r>
            <w:r w:rsidRPr="00093C31">
              <w:rPr>
                <w:rFonts w:ascii="Arial" w:hAnsi="Arial" w:cs="Arial"/>
                <w:sz w:val="20"/>
                <w:szCs w:val="20"/>
              </w:rPr>
              <w:t>ministry</w:t>
            </w:r>
            <w:r w:rsidRPr="00093C31">
              <w:rPr>
                <w:rFonts w:ascii="Arial" w:hAnsi="Arial" w:cs="Arial"/>
                <w:sz w:val="20"/>
              </w:rPr>
              <w:t xml:space="preserve"> of </w:t>
            </w:r>
            <w:r w:rsidRPr="00093C31">
              <w:rPr>
                <w:rFonts w:ascii="Arial" w:hAnsi="Arial" w:cs="Arial"/>
                <w:sz w:val="20"/>
                <w:szCs w:val="20"/>
              </w:rPr>
              <w:t>health;</w:t>
            </w:r>
            <w:r w:rsidRPr="00093C31">
              <w:rPr>
                <w:rFonts w:ascii="Arial" w:hAnsi="Arial" w:cs="Arial"/>
                <w:sz w:val="20"/>
              </w:rPr>
              <w:t xml:space="preserve"> </w:t>
            </w:r>
          </w:p>
          <w:p w14:paraId="12E3F3F2" w14:textId="77777777" w:rsidR="00CA2DA1" w:rsidRPr="00093C31" w:rsidRDefault="00CA2DA1" w:rsidP="00CA2DA1">
            <w:pPr>
              <w:widowControl w:val="0"/>
              <w:numPr>
                <w:ilvl w:val="0"/>
                <w:numId w:val="1"/>
              </w:numPr>
              <w:spacing w:afterLines="40" w:after="96"/>
              <w:ind w:left="253" w:hanging="253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understand</w:t>
            </w:r>
            <w:r w:rsidRPr="00093C31">
              <w:rPr>
                <w:rFonts w:ascii="Arial" w:hAnsi="Arial" w:cs="Arial"/>
                <w:sz w:val="20"/>
              </w:rPr>
              <w:t xml:space="preserve"> where to find budget information and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93C31">
              <w:rPr>
                <w:rFonts w:ascii="Arial" w:hAnsi="Arial" w:cs="Arial"/>
                <w:sz w:val="20"/>
              </w:rPr>
              <w:t xml:space="preserve">resources </w:t>
            </w:r>
            <w:r w:rsidRPr="00093C31">
              <w:rPr>
                <w:rFonts w:ascii="Arial" w:hAnsi="Arial" w:cs="Arial"/>
                <w:sz w:val="20"/>
                <w:szCs w:val="20"/>
              </w:rPr>
              <w:t>for finding</w:t>
            </w:r>
            <w:r w:rsidRPr="00093C31">
              <w:rPr>
                <w:rFonts w:ascii="Arial" w:hAnsi="Arial" w:cs="Arial"/>
                <w:sz w:val="20"/>
              </w:rPr>
              <w:t xml:space="preserve"> budget information for health and UHC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E125791" w14:textId="77777777" w:rsidR="00CA2DA1" w:rsidRPr="00093C31" w:rsidRDefault="00CA2DA1" w:rsidP="00CA2DA1">
            <w:pPr>
              <w:widowControl w:val="0"/>
              <w:numPr>
                <w:ilvl w:val="0"/>
                <w:numId w:val="1"/>
              </w:numPr>
              <w:spacing w:afterLines="40" w:after="96"/>
              <w:ind w:left="253" w:hanging="253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explain</w:t>
            </w:r>
            <w:r w:rsidRPr="00093C31">
              <w:rPr>
                <w:rFonts w:ascii="Arial" w:hAnsi="Arial" w:cs="Arial"/>
                <w:sz w:val="20"/>
              </w:rPr>
              <w:t xml:space="preserve"> transparency, access to information and citizen participation and </w:t>
            </w:r>
            <w:r w:rsidRPr="00093C31">
              <w:rPr>
                <w:rFonts w:ascii="Arial" w:hAnsi="Arial" w:cs="Arial"/>
                <w:sz w:val="20"/>
                <w:szCs w:val="20"/>
              </w:rPr>
              <w:t>their association</w:t>
            </w:r>
            <w:r w:rsidRPr="00093C31">
              <w:rPr>
                <w:rFonts w:ascii="Arial" w:hAnsi="Arial" w:cs="Arial"/>
                <w:sz w:val="20"/>
              </w:rPr>
              <w:t xml:space="preserve"> with UHC goals and principles</w:t>
            </w:r>
            <w:r w:rsidRPr="00093C31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30B6288C" w14:textId="77777777" w:rsidR="00CA2DA1" w:rsidRPr="00093C31" w:rsidRDefault="00CA2DA1" w:rsidP="00CA2DA1">
            <w:pPr>
              <w:widowControl w:val="0"/>
              <w:numPr>
                <w:ilvl w:val="0"/>
                <w:numId w:val="1"/>
              </w:numPr>
              <w:spacing w:afterLines="40" w:after="96"/>
              <w:ind w:left="253" w:hanging="253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conduct</w:t>
            </w:r>
            <w:r w:rsidRPr="00093C31">
              <w:rPr>
                <w:rFonts w:ascii="Arial" w:hAnsi="Arial" w:cs="Arial"/>
                <w:sz w:val="20"/>
              </w:rPr>
              <w:t xml:space="preserve"> budget analysis relevant for UHC and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093C31">
              <w:rPr>
                <w:rFonts w:ascii="Arial" w:hAnsi="Arial" w:cs="Arial"/>
                <w:sz w:val="20"/>
              </w:rPr>
              <w:t xml:space="preserve">tools </w:t>
            </w:r>
            <w:r w:rsidRPr="00093C31">
              <w:rPr>
                <w:rFonts w:ascii="Arial" w:hAnsi="Arial" w:cs="Arial"/>
                <w:sz w:val="20"/>
                <w:szCs w:val="20"/>
              </w:rPr>
              <w:t>for</w:t>
            </w:r>
            <w:r w:rsidRPr="00093C31">
              <w:rPr>
                <w:rFonts w:ascii="Arial" w:hAnsi="Arial" w:cs="Arial"/>
                <w:sz w:val="20"/>
              </w:rPr>
              <w:t xml:space="preserve"> engaging </w:t>
            </w:r>
            <w:r w:rsidRPr="00093C31">
              <w:rPr>
                <w:rFonts w:ascii="Arial" w:hAnsi="Arial" w:cs="Arial"/>
                <w:sz w:val="20"/>
                <w:szCs w:val="20"/>
              </w:rPr>
              <w:t>audiences on the topic</w:t>
            </w:r>
            <w:r w:rsidRPr="00093C31">
              <w:rPr>
                <w:rFonts w:ascii="Arial" w:hAnsi="Arial" w:cs="Arial"/>
                <w:sz w:val="20"/>
              </w:rPr>
              <w:t xml:space="preserve"> (optional for media</w:t>
            </w:r>
            <w:r w:rsidRPr="00093C3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CA2DA1" w:rsidRPr="00093C31" w14:paraId="2DC133A0" w14:textId="77777777" w:rsidTr="00CE0880">
        <w:tc>
          <w:tcPr>
            <w:tcW w:w="1601" w:type="dxa"/>
            <w:tcBorders>
              <w:right w:val="nil"/>
            </w:tcBorders>
          </w:tcPr>
          <w:p w14:paraId="0DDBD7B0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lastRenderedPageBreak/>
              <w:t>4 h 30 min</w:t>
            </w:r>
          </w:p>
          <w:p w14:paraId="45EE2652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(media representatives </w:t>
            </w:r>
            <w:r w:rsidRPr="00093C31">
              <w:rPr>
                <w:rFonts w:ascii="Arial" w:hAnsi="Arial" w:cs="Arial"/>
                <w:sz w:val="20"/>
                <w:szCs w:val="20"/>
              </w:rPr>
              <w:t>may</w:t>
            </w:r>
            <w:r w:rsidRPr="00093C31">
              <w:rPr>
                <w:rFonts w:ascii="Arial" w:hAnsi="Arial" w:cs="Arial"/>
                <w:sz w:val="20"/>
              </w:rPr>
              <w:t xml:space="preserve"> leave the workshop at the end of these sessions</w:t>
            </w:r>
            <w:r w:rsidRPr="00093C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14:paraId="5C40F825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sz w:val="20"/>
              </w:rPr>
            </w:pPr>
            <w:r w:rsidRPr="00093C31">
              <w:rPr>
                <w:rFonts w:ascii="Arial" w:hAnsi="Arial" w:cs="Arial"/>
                <w:b/>
                <w:sz w:val="20"/>
              </w:rPr>
              <w:t>Chapter 3, Module 2</w:t>
            </w:r>
            <w:r w:rsidRPr="00093C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sz w:val="20"/>
              </w:rPr>
              <w:t xml:space="preserve"> UHC </w:t>
            </w:r>
            <w:r w:rsidRPr="00093C31">
              <w:rPr>
                <w:rFonts w:ascii="Arial" w:hAnsi="Arial" w:cs="Arial"/>
                <w:b/>
                <w:sz w:val="20"/>
                <w:szCs w:val="20"/>
              </w:rPr>
              <w:t>budget advocacy</w:t>
            </w:r>
            <w:r w:rsidRPr="00093C31">
              <w:rPr>
                <w:rFonts w:ascii="Arial" w:hAnsi="Arial" w:cs="Arial"/>
                <w:b/>
                <w:sz w:val="20"/>
              </w:rPr>
              <w:t xml:space="preserve">: the role of the </w:t>
            </w:r>
            <w:r w:rsidRPr="00093C31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  <w:p w14:paraId="437C93E9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D</w:t>
            </w:r>
            <w:r w:rsidRPr="00093C3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When and where in health budget processes can </w:t>
            </w:r>
            <w:r w:rsidRPr="00093C3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>media play a part?</w:t>
            </w:r>
          </w:p>
          <w:p w14:paraId="1D431DC6" w14:textId="77777777" w:rsidR="00CA2DA1" w:rsidRPr="00093C31" w:rsidRDefault="00CA2DA1" w:rsidP="00CA2DA1">
            <w:pPr>
              <w:widowControl w:val="0"/>
              <w:numPr>
                <w:ilvl w:val="0"/>
                <w:numId w:val="12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D1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Where in the budget process </w:t>
            </w:r>
            <w:r w:rsidRPr="00093C31">
              <w:rPr>
                <w:rFonts w:ascii="Arial" w:hAnsi="Arial" w:cs="Arial"/>
                <w:sz w:val="20"/>
                <w:szCs w:val="20"/>
              </w:rPr>
              <w:t>would</w:t>
            </w:r>
            <w:r w:rsidRPr="00093C31">
              <w:rPr>
                <w:rFonts w:ascii="Arial" w:hAnsi="Arial" w:cs="Arial"/>
                <w:sz w:val="20"/>
              </w:rPr>
              <w:t xml:space="preserve"> I have most positive impact</w:t>
            </w:r>
            <w:r w:rsidRPr="00093C31">
              <w:rPr>
                <w:rFonts w:ascii="Arial" w:hAnsi="Arial" w:cs="Arial"/>
                <w:sz w:val="20"/>
                <w:szCs w:val="20"/>
              </w:rPr>
              <w:t>,</w:t>
            </w:r>
            <w:r w:rsidRPr="00093C31">
              <w:rPr>
                <w:rFonts w:ascii="Arial" w:hAnsi="Arial" w:cs="Arial"/>
                <w:sz w:val="20"/>
              </w:rPr>
              <w:t xml:space="preserve"> and why?</w:t>
            </w:r>
          </w:p>
          <w:p w14:paraId="32D9FD63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E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How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best 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can I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engage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my audience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 UHC budget accountability?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6FDA8B3D" w14:textId="77777777" w:rsidR="00CA2DA1" w:rsidRPr="00093C31" w:rsidRDefault="00CA2DA1" w:rsidP="00CA2DA1">
            <w:pPr>
              <w:widowControl w:val="0"/>
              <w:numPr>
                <w:ilvl w:val="0"/>
                <w:numId w:val="12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lastRenderedPageBreak/>
              <w:t>E1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How can media support UHC budget accountability?</w:t>
            </w:r>
          </w:p>
          <w:p w14:paraId="2E1C9FEB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F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Limitations to media engagement</w:t>
            </w:r>
          </w:p>
          <w:p w14:paraId="1B2FBE7C" w14:textId="77777777" w:rsidR="00CA2DA1" w:rsidRPr="00093C31" w:rsidRDefault="00CA2DA1" w:rsidP="00CA2DA1">
            <w:pPr>
              <w:widowControl w:val="0"/>
              <w:numPr>
                <w:ilvl w:val="0"/>
                <w:numId w:val="12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F1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Consideration of challenges and risks media are facing. </w:t>
            </w:r>
          </w:p>
          <w:p w14:paraId="11AB52CC" w14:textId="77777777" w:rsidR="00CA2DA1" w:rsidRPr="00093C31" w:rsidRDefault="00CA2DA1" w:rsidP="00CA2DA1">
            <w:pPr>
              <w:widowControl w:val="0"/>
              <w:numPr>
                <w:ilvl w:val="0"/>
                <w:numId w:val="12"/>
              </w:numPr>
              <w:spacing w:afterLines="40" w:after="96"/>
              <w:ind w:left="555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Fragmentation of media</w:t>
            </w:r>
          </w:p>
          <w:p w14:paraId="749414FA" w14:textId="77777777" w:rsidR="00CA2DA1" w:rsidRPr="00093C31" w:rsidRDefault="00CA2DA1" w:rsidP="00CA2DA1">
            <w:pPr>
              <w:widowControl w:val="0"/>
              <w:numPr>
                <w:ilvl w:val="0"/>
                <w:numId w:val="12"/>
              </w:numPr>
              <w:spacing w:afterLines="40" w:after="96"/>
              <w:ind w:left="555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Language and jargon </w:t>
            </w:r>
          </w:p>
          <w:p w14:paraId="6FF5B5DA" w14:textId="77777777" w:rsidR="00CA2DA1" w:rsidRPr="00093C31" w:rsidRDefault="00CA2DA1" w:rsidP="00CA2DA1">
            <w:pPr>
              <w:widowControl w:val="0"/>
              <w:numPr>
                <w:ilvl w:val="0"/>
                <w:numId w:val="12"/>
              </w:numPr>
              <w:spacing w:afterLines="40" w:after="96"/>
              <w:ind w:left="555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The legal context for media</w:t>
            </w:r>
          </w:p>
          <w:p w14:paraId="404E4FED" w14:textId="77777777" w:rsidR="00CA2DA1" w:rsidRPr="00093C31" w:rsidRDefault="00CA2DA1" w:rsidP="00CA2DA1">
            <w:pPr>
              <w:widowControl w:val="0"/>
              <w:numPr>
                <w:ilvl w:val="0"/>
                <w:numId w:val="12"/>
              </w:numPr>
              <w:spacing w:afterLines="40" w:after="96"/>
              <w:ind w:left="555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Engagement </w:t>
            </w:r>
            <w:r w:rsidRPr="00093C31">
              <w:rPr>
                <w:rFonts w:ascii="Arial" w:hAnsi="Arial" w:cs="Arial"/>
                <w:sz w:val="20"/>
                <w:szCs w:val="20"/>
              </w:rPr>
              <w:t>in</w:t>
            </w:r>
            <w:r w:rsidRPr="00093C31">
              <w:rPr>
                <w:rFonts w:ascii="Arial" w:hAnsi="Arial" w:cs="Arial"/>
                <w:sz w:val="20"/>
              </w:rPr>
              <w:t xml:space="preserve"> budget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 advocacy</w:t>
            </w:r>
            <w:r w:rsidRPr="00093C31">
              <w:rPr>
                <w:rFonts w:ascii="Arial" w:hAnsi="Arial" w:cs="Arial"/>
                <w:sz w:val="20"/>
              </w:rPr>
              <w:t xml:space="preserve"> in a closing civic space</w:t>
            </w:r>
          </w:p>
          <w:p w14:paraId="175D07F3" w14:textId="77777777" w:rsidR="00CA2DA1" w:rsidRPr="00093C31" w:rsidRDefault="00CA2DA1" w:rsidP="00CA2DA1">
            <w:pPr>
              <w:widowControl w:val="0"/>
              <w:numPr>
                <w:ilvl w:val="0"/>
                <w:numId w:val="12"/>
              </w:numPr>
              <w:spacing w:afterLines="40" w:after="96"/>
              <w:ind w:left="555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Cyber security</w:t>
            </w:r>
          </w:p>
        </w:tc>
        <w:tc>
          <w:tcPr>
            <w:tcW w:w="4475" w:type="dxa"/>
            <w:tcBorders>
              <w:left w:val="nil"/>
            </w:tcBorders>
          </w:tcPr>
          <w:p w14:paraId="6706A860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lastRenderedPageBreak/>
              <w:t>By the end of these sessions, participants should be able to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766670" w14:textId="77777777" w:rsidR="00CA2DA1" w:rsidRPr="00093C31" w:rsidRDefault="00CA2DA1" w:rsidP="00CA2DA1">
            <w:pPr>
              <w:widowControl w:val="0"/>
              <w:numPr>
                <w:ilvl w:val="0"/>
                <w:numId w:val="3"/>
              </w:numPr>
              <w:spacing w:afterLines="40" w:after="96"/>
              <w:ind w:left="253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 xml:space="preserve">describe media </w:t>
            </w:r>
            <w:r w:rsidRPr="00093C31">
              <w:rPr>
                <w:rFonts w:ascii="Arial" w:hAnsi="Arial" w:cs="Arial"/>
                <w:sz w:val="20"/>
              </w:rPr>
              <w:t xml:space="preserve">engagement </w:t>
            </w:r>
            <w:r w:rsidRPr="00093C31">
              <w:rPr>
                <w:rFonts w:ascii="Arial" w:hAnsi="Arial" w:cs="Arial"/>
                <w:sz w:val="20"/>
                <w:szCs w:val="20"/>
              </w:rPr>
              <w:t>in</w:t>
            </w:r>
            <w:r w:rsidRPr="00093C31">
              <w:rPr>
                <w:rFonts w:ascii="Arial" w:hAnsi="Arial" w:cs="Arial"/>
                <w:sz w:val="20"/>
              </w:rPr>
              <w:t xml:space="preserve"> UHC budget advocacy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A4477F5" w14:textId="77777777" w:rsidR="00CA2DA1" w:rsidRPr="00093C31" w:rsidRDefault="00CA2DA1" w:rsidP="00CA2DA1">
            <w:pPr>
              <w:widowControl w:val="0"/>
              <w:numPr>
                <w:ilvl w:val="0"/>
                <w:numId w:val="3"/>
              </w:numPr>
              <w:spacing w:afterLines="40" w:after="96"/>
              <w:ind w:left="253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describe</w:t>
            </w:r>
            <w:r w:rsidRPr="00093C31">
              <w:rPr>
                <w:rFonts w:ascii="Arial" w:hAnsi="Arial" w:cs="Arial"/>
                <w:sz w:val="20"/>
              </w:rPr>
              <w:t xml:space="preserve"> the role of the media </w:t>
            </w:r>
            <w:r w:rsidRPr="00093C31">
              <w:rPr>
                <w:rFonts w:ascii="Arial" w:hAnsi="Arial" w:cs="Arial"/>
                <w:sz w:val="20"/>
                <w:szCs w:val="20"/>
              </w:rPr>
              <w:t>in</w:t>
            </w:r>
            <w:r w:rsidRPr="00093C31">
              <w:rPr>
                <w:rFonts w:ascii="Arial" w:hAnsi="Arial" w:cs="Arial"/>
                <w:sz w:val="20"/>
              </w:rPr>
              <w:t xml:space="preserve"> health budget accountability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FBABE5C" w14:textId="77777777" w:rsidR="00CA2DA1" w:rsidRPr="00093C31" w:rsidRDefault="00CA2DA1" w:rsidP="00CA2DA1">
            <w:pPr>
              <w:widowControl w:val="0"/>
              <w:numPr>
                <w:ilvl w:val="0"/>
                <w:numId w:val="3"/>
              </w:numPr>
              <w:spacing w:afterLines="40" w:after="96"/>
              <w:ind w:left="253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bCs/>
                <w:sz w:val="20"/>
                <w:szCs w:val="20"/>
              </w:rPr>
              <w:t>identify</w:t>
            </w:r>
            <w:r w:rsidRPr="00093C31">
              <w:rPr>
                <w:rFonts w:ascii="Arial" w:hAnsi="Arial" w:cs="Arial"/>
                <w:sz w:val="20"/>
              </w:rPr>
              <w:t xml:space="preserve"> stakeholders for </w:t>
            </w:r>
            <w:r w:rsidRPr="00093C31">
              <w:rPr>
                <w:rFonts w:ascii="Arial" w:hAnsi="Arial" w:cs="Arial"/>
                <w:bCs/>
                <w:sz w:val="20"/>
                <w:szCs w:val="20"/>
              </w:rPr>
              <w:t>engagement</w:t>
            </w:r>
            <w:r w:rsidRPr="00093C31">
              <w:rPr>
                <w:rFonts w:ascii="Arial" w:hAnsi="Arial" w:cs="Arial"/>
                <w:sz w:val="20"/>
              </w:rPr>
              <w:t xml:space="preserve"> on </w:t>
            </w:r>
            <w:r w:rsidRPr="00093C31">
              <w:rPr>
                <w:rFonts w:ascii="Arial" w:hAnsi="Arial" w:cs="Arial"/>
                <w:sz w:val="20"/>
              </w:rPr>
              <w:lastRenderedPageBreak/>
              <w:t>health accountability</w:t>
            </w:r>
            <w:r w:rsidRPr="00093C31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A25866B" w14:textId="77777777" w:rsidR="00CA2DA1" w:rsidRPr="00093C31" w:rsidRDefault="00CA2DA1" w:rsidP="00CA2DA1">
            <w:pPr>
              <w:widowControl w:val="0"/>
              <w:numPr>
                <w:ilvl w:val="0"/>
                <w:numId w:val="3"/>
              </w:numPr>
              <w:spacing w:afterLines="40" w:after="96"/>
              <w:ind w:left="253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bCs/>
                <w:sz w:val="20"/>
                <w:szCs w:val="20"/>
              </w:rPr>
              <w:t>explain</w:t>
            </w:r>
            <w:r w:rsidRPr="00093C31">
              <w:rPr>
                <w:rFonts w:ascii="Arial" w:hAnsi="Arial" w:cs="Arial"/>
                <w:sz w:val="20"/>
              </w:rPr>
              <w:t xml:space="preserve"> when and where in health budget processes </w:t>
            </w:r>
            <w:r w:rsidRPr="00093C31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093C31">
              <w:rPr>
                <w:rFonts w:ascii="Arial" w:hAnsi="Arial" w:cs="Arial"/>
                <w:sz w:val="20"/>
              </w:rPr>
              <w:t>media can play a role</w:t>
            </w:r>
            <w:r w:rsidRPr="00093C31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6CA29D25" w14:textId="77777777" w:rsidR="00CA2DA1" w:rsidRPr="00093C31" w:rsidRDefault="00CA2DA1" w:rsidP="00CA2DA1">
            <w:pPr>
              <w:widowControl w:val="0"/>
              <w:numPr>
                <w:ilvl w:val="0"/>
                <w:numId w:val="3"/>
              </w:numPr>
              <w:spacing w:afterLines="40" w:after="96"/>
              <w:ind w:left="253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describe</w:t>
            </w:r>
            <w:r w:rsidRPr="00093C31">
              <w:rPr>
                <w:rFonts w:ascii="Arial" w:hAnsi="Arial" w:cs="Arial"/>
                <w:sz w:val="20"/>
              </w:rPr>
              <w:t xml:space="preserve"> how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093C31">
              <w:rPr>
                <w:rFonts w:ascii="Arial" w:hAnsi="Arial" w:cs="Arial"/>
                <w:sz w:val="20"/>
              </w:rPr>
              <w:t xml:space="preserve"> media can address UHC budget accountability in an engaging way</w:t>
            </w:r>
            <w:r w:rsidRPr="00093C31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35739252" w14:textId="77777777" w:rsidR="00CA2DA1" w:rsidRPr="00093C31" w:rsidRDefault="00CA2DA1" w:rsidP="00CA2DA1">
            <w:pPr>
              <w:widowControl w:val="0"/>
              <w:numPr>
                <w:ilvl w:val="0"/>
                <w:numId w:val="3"/>
              </w:numPr>
              <w:spacing w:afterLines="40" w:after="96"/>
              <w:ind w:left="253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list</w:t>
            </w:r>
            <w:r w:rsidRPr="00093C31">
              <w:rPr>
                <w:rFonts w:ascii="Arial" w:hAnsi="Arial" w:cs="Arial"/>
                <w:sz w:val="20"/>
              </w:rPr>
              <w:t xml:space="preserve"> challenges, risks and considerations for addressing health budget accountability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2DA1" w:rsidRPr="00093C31" w14:paraId="7C969213" w14:textId="77777777" w:rsidTr="00CE0880">
        <w:tc>
          <w:tcPr>
            <w:tcW w:w="1601" w:type="dxa"/>
            <w:tcBorders>
              <w:bottom w:val="single" w:sz="4" w:space="0" w:color="auto"/>
              <w:right w:val="nil"/>
            </w:tcBorders>
          </w:tcPr>
          <w:p w14:paraId="67E640D0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lastRenderedPageBreak/>
              <w:t>4 h 30 min</w:t>
            </w:r>
          </w:p>
          <w:p w14:paraId="0751548A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7244" w:type="dxa"/>
            <w:tcBorders>
              <w:left w:val="nil"/>
              <w:bottom w:val="single" w:sz="4" w:space="0" w:color="auto"/>
              <w:right w:val="nil"/>
            </w:tcBorders>
          </w:tcPr>
          <w:p w14:paraId="5624F7F7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b/>
                <w:sz w:val="20"/>
              </w:rPr>
              <w:t>Chapter 3, Module 1</w:t>
            </w:r>
            <w:r w:rsidRPr="00093C31">
              <w:rPr>
                <w:rFonts w:ascii="Arial" w:hAnsi="Arial" w:cs="Arial"/>
                <w:b/>
                <w:sz w:val="20"/>
                <w:szCs w:val="20"/>
              </w:rPr>
              <w:t>. UHC budget advocacy the role of civil society.</w:t>
            </w:r>
            <w:r w:rsidRPr="00093C31">
              <w:rPr>
                <w:rFonts w:ascii="Arial" w:hAnsi="Arial" w:cs="Arial"/>
                <w:sz w:val="20"/>
              </w:rPr>
              <w:t xml:space="preserve"> </w:t>
            </w:r>
          </w:p>
          <w:p w14:paraId="6349A3A8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A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General introduction and overview of civil society budget advocacy </w:t>
            </w:r>
          </w:p>
          <w:p w14:paraId="1B185793" w14:textId="77777777" w:rsidR="00CA2DA1" w:rsidRPr="00093C31" w:rsidRDefault="00CA2DA1" w:rsidP="00CA2DA1">
            <w:pPr>
              <w:widowControl w:val="0"/>
              <w:numPr>
                <w:ilvl w:val="0"/>
                <w:numId w:val="13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A2. What is budget advocacy? Who does it</w:t>
            </w:r>
            <w:r w:rsidRPr="00093C31">
              <w:rPr>
                <w:rFonts w:ascii="Arial" w:hAnsi="Arial" w:cs="Arial"/>
                <w:sz w:val="20"/>
                <w:szCs w:val="20"/>
              </w:rPr>
              <w:t>,</w:t>
            </w:r>
            <w:r w:rsidRPr="00093C31">
              <w:rPr>
                <w:rFonts w:ascii="Arial" w:hAnsi="Arial" w:cs="Arial"/>
                <w:sz w:val="20"/>
              </w:rPr>
              <w:t xml:space="preserve"> and why? </w:t>
            </w:r>
          </w:p>
          <w:p w14:paraId="0FE45954" w14:textId="77777777" w:rsidR="00CA2DA1" w:rsidRPr="00093C31" w:rsidRDefault="00CA2DA1" w:rsidP="00CA2DA1">
            <w:pPr>
              <w:widowControl w:val="0"/>
              <w:numPr>
                <w:ilvl w:val="0"/>
                <w:numId w:val="13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A3. What is the potential impact of budget advocacy? </w:t>
            </w:r>
          </w:p>
          <w:p w14:paraId="4643A476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B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Health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and UHC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>related budget advocacy</w:t>
            </w:r>
          </w:p>
          <w:p w14:paraId="2C091E82" w14:textId="77777777" w:rsidR="00CA2DA1" w:rsidRPr="00093C31" w:rsidRDefault="00CA2DA1" w:rsidP="00CA2DA1">
            <w:pPr>
              <w:widowControl w:val="0"/>
              <w:numPr>
                <w:ilvl w:val="0"/>
                <w:numId w:val="14"/>
              </w:numPr>
              <w:spacing w:afterLines="40" w:after="96"/>
              <w:ind w:left="276" w:hanging="284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B1. What does health budget advocacy seek to accomplish</w:t>
            </w:r>
            <w:r w:rsidRPr="00093C31">
              <w:rPr>
                <w:rFonts w:ascii="Arial" w:hAnsi="Arial" w:cs="Arial"/>
                <w:sz w:val="20"/>
                <w:szCs w:val="20"/>
              </w:rPr>
              <w:t>,</w:t>
            </w:r>
            <w:r w:rsidRPr="00093C31">
              <w:rPr>
                <w:rFonts w:ascii="Arial" w:hAnsi="Arial" w:cs="Arial"/>
                <w:sz w:val="20"/>
              </w:rPr>
              <w:t xml:space="preserve"> and what has been its focus?</w:t>
            </w:r>
          </w:p>
          <w:p w14:paraId="74E41A52" w14:textId="77777777" w:rsidR="00CA2DA1" w:rsidRPr="00093C31" w:rsidRDefault="00CA2DA1" w:rsidP="00CA2DA1">
            <w:pPr>
              <w:widowControl w:val="0"/>
              <w:numPr>
                <w:ilvl w:val="0"/>
                <w:numId w:val="14"/>
              </w:numPr>
              <w:spacing w:afterLines="40" w:after="96"/>
              <w:ind w:left="276" w:hanging="284"/>
              <w:rPr>
                <w:rFonts w:ascii="Arial" w:hAnsi="Arial" w:cs="Arial"/>
                <w:i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B2. What </w:t>
            </w:r>
            <w:r w:rsidRPr="00093C31">
              <w:rPr>
                <w:rFonts w:ascii="Arial" w:hAnsi="Arial" w:cs="Arial"/>
                <w:sz w:val="20"/>
                <w:szCs w:val="20"/>
              </w:rPr>
              <w:t>could</w:t>
            </w:r>
            <w:r w:rsidRPr="00093C31">
              <w:rPr>
                <w:rFonts w:ascii="Arial" w:hAnsi="Arial" w:cs="Arial"/>
                <w:sz w:val="20"/>
              </w:rPr>
              <w:t xml:space="preserve"> be the key contributions of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CSOs to </w:t>
            </w:r>
            <w:r w:rsidRPr="00093C31">
              <w:rPr>
                <w:rFonts w:ascii="Arial" w:hAnsi="Arial" w:cs="Arial"/>
                <w:sz w:val="20"/>
              </w:rPr>
              <w:t>UHC budget advocacy?</w:t>
            </w:r>
          </w:p>
          <w:p w14:paraId="130A1A88" w14:textId="77777777" w:rsidR="00EA1EB2" w:rsidRDefault="00CA2DA1" w:rsidP="00EA1EB2">
            <w:pPr>
              <w:widowControl w:val="0"/>
              <w:spacing w:afterLines="40" w:after="96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C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EA1EB2" w:rsidRPr="00EA1EB2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The importance of strategic budget advocacy for UHC  </w:t>
            </w:r>
          </w:p>
          <w:p w14:paraId="451EB814" w14:textId="097CC7D0" w:rsidR="00CA2DA1" w:rsidRPr="00EA1EB2" w:rsidRDefault="00CA2DA1" w:rsidP="00EA1EB2">
            <w:pPr>
              <w:pStyle w:val="ListParagraph"/>
              <w:widowControl w:val="0"/>
              <w:numPr>
                <w:ilvl w:val="0"/>
                <w:numId w:val="24"/>
              </w:numPr>
              <w:spacing w:afterLines="40" w:after="96"/>
              <w:rPr>
                <w:rFonts w:ascii="Arial" w:hAnsi="Arial" w:cs="Arial"/>
                <w:sz w:val="20"/>
              </w:rPr>
            </w:pPr>
            <w:r w:rsidRPr="00EA1EB2">
              <w:rPr>
                <w:rFonts w:ascii="Arial" w:hAnsi="Arial" w:cs="Arial"/>
                <w:sz w:val="20"/>
              </w:rPr>
              <w:t xml:space="preserve">C1. When is civil society budget advocacy successful? </w:t>
            </w:r>
          </w:p>
          <w:p w14:paraId="4688A245" w14:textId="43B69D01" w:rsidR="00CA2DA1" w:rsidRPr="00093C31" w:rsidRDefault="00CA2DA1" w:rsidP="00CA2DA1">
            <w:pPr>
              <w:widowControl w:val="0"/>
              <w:numPr>
                <w:ilvl w:val="0"/>
                <w:numId w:val="15"/>
              </w:numPr>
              <w:spacing w:afterLines="40" w:after="96"/>
              <w:ind w:left="276" w:hanging="27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C2.</w:t>
            </w:r>
            <w:r w:rsidR="006542F9" w:rsidRPr="006542F9">
              <w:rPr>
                <w:rFonts w:ascii="Arial" w:hAnsi="Arial" w:cs="Arial"/>
                <w:sz w:val="20"/>
                <w:lang w:val="en-GB"/>
              </w:rPr>
              <w:t xml:space="preserve"> How to plan budget advocacy with an impact?</w:t>
            </w:r>
            <w:r w:rsidR="006542F9">
              <w:rPr>
                <w:rFonts w:ascii="Arial" w:hAnsi="Arial" w:cs="Arial"/>
                <w:sz w:val="20"/>
                <w:lang w:val="en-GB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475" w:type="dxa"/>
            <w:tcBorders>
              <w:left w:val="nil"/>
              <w:bottom w:val="single" w:sz="4" w:space="0" w:color="auto"/>
            </w:tcBorders>
          </w:tcPr>
          <w:p w14:paraId="02C60417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By the end of these sessions, participants should be able to:</w:t>
            </w:r>
          </w:p>
          <w:p w14:paraId="0197A3BA" w14:textId="77777777" w:rsidR="00CA2DA1" w:rsidRPr="00093C31" w:rsidRDefault="00CA2DA1" w:rsidP="00CA2DA1">
            <w:pPr>
              <w:widowControl w:val="0"/>
              <w:numPr>
                <w:ilvl w:val="0"/>
                <w:numId w:val="4"/>
              </w:numPr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understand the</w:t>
            </w:r>
            <w:r w:rsidRPr="00093C31">
              <w:rPr>
                <w:rFonts w:ascii="Arial" w:hAnsi="Arial" w:cs="Arial"/>
                <w:sz w:val="20"/>
              </w:rPr>
              <w:t xml:space="preserve"> basic concepts of civil society budget advocacy work on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the basis of </w:t>
            </w:r>
            <w:r w:rsidRPr="00093C31">
              <w:rPr>
                <w:rFonts w:ascii="Arial" w:hAnsi="Arial" w:cs="Arial"/>
                <w:sz w:val="20"/>
              </w:rPr>
              <w:t xml:space="preserve">international </w:t>
            </w:r>
            <w:r w:rsidRPr="00093C31">
              <w:rPr>
                <w:rFonts w:ascii="Arial" w:hAnsi="Arial" w:cs="Arial"/>
                <w:sz w:val="20"/>
                <w:szCs w:val="20"/>
              </w:rPr>
              <w:t>experience;</w:t>
            </w:r>
          </w:p>
          <w:p w14:paraId="3170C0FC" w14:textId="77777777" w:rsidR="00CA2DA1" w:rsidRPr="00093C31" w:rsidRDefault="00CA2DA1" w:rsidP="00CA2DA1">
            <w:pPr>
              <w:widowControl w:val="0"/>
              <w:numPr>
                <w:ilvl w:val="0"/>
                <w:numId w:val="4"/>
              </w:numPr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appreciate</w:t>
            </w:r>
            <w:r w:rsidRPr="00093C31">
              <w:rPr>
                <w:rFonts w:ascii="Arial" w:hAnsi="Arial" w:cs="Arial"/>
                <w:sz w:val="20"/>
              </w:rPr>
              <w:t xml:space="preserve"> the relevance and contribution of civil society health budget advocacy in the context of UHC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DA846AD" w14:textId="77777777" w:rsidR="00CA2DA1" w:rsidRPr="00093C31" w:rsidRDefault="00CA2DA1" w:rsidP="00CA2DA1">
            <w:pPr>
              <w:widowControl w:val="0"/>
              <w:numPr>
                <w:ilvl w:val="0"/>
                <w:numId w:val="4"/>
              </w:numPr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use</w:t>
            </w:r>
            <w:r w:rsidRPr="00093C31">
              <w:rPr>
                <w:rFonts w:ascii="Arial" w:hAnsi="Arial" w:cs="Arial"/>
                <w:sz w:val="20"/>
              </w:rPr>
              <w:t xml:space="preserve"> strategic thinking and strategic budget advocacy objectives </w:t>
            </w:r>
            <w:r w:rsidRPr="00093C31">
              <w:rPr>
                <w:rFonts w:ascii="Arial" w:hAnsi="Arial" w:cs="Arial"/>
                <w:sz w:val="20"/>
                <w:szCs w:val="20"/>
              </w:rPr>
              <w:t>to ensure meaningful</w:t>
            </w:r>
            <w:r w:rsidRPr="00093C31">
              <w:rPr>
                <w:rFonts w:ascii="Arial" w:hAnsi="Arial" w:cs="Arial"/>
                <w:sz w:val="20"/>
              </w:rPr>
              <w:t xml:space="preserve"> budget advocacy for UHC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  <w:r w:rsidRPr="00093C31">
              <w:rPr>
                <w:rFonts w:ascii="Arial" w:hAnsi="Arial" w:cs="Arial"/>
                <w:sz w:val="20"/>
              </w:rPr>
              <w:t xml:space="preserve"> </w:t>
            </w:r>
          </w:p>
          <w:p w14:paraId="4BAC3E51" w14:textId="77777777" w:rsidR="00CA2DA1" w:rsidRPr="00093C31" w:rsidRDefault="00CA2DA1" w:rsidP="00CA2DA1">
            <w:pPr>
              <w:widowControl w:val="0"/>
              <w:numPr>
                <w:ilvl w:val="0"/>
                <w:numId w:val="4"/>
              </w:numPr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find</w:t>
            </w:r>
            <w:r w:rsidRPr="00093C31">
              <w:rPr>
                <w:rFonts w:ascii="Arial" w:hAnsi="Arial" w:cs="Arial"/>
                <w:sz w:val="20"/>
              </w:rPr>
              <w:t xml:space="preserve"> examples of successful health budget advocacy that </w:t>
            </w:r>
            <w:r w:rsidRPr="00093C31">
              <w:rPr>
                <w:rFonts w:ascii="Arial" w:hAnsi="Arial" w:cs="Arial"/>
                <w:sz w:val="20"/>
                <w:szCs w:val="20"/>
              </w:rPr>
              <w:t>may</w:t>
            </w:r>
            <w:r w:rsidRPr="00093C31">
              <w:rPr>
                <w:rFonts w:ascii="Arial" w:hAnsi="Arial" w:cs="Arial"/>
                <w:sz w:val="20"/>
              </w:rPr>
              <w:t xml:space="preserve"> be relevant for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CSO </w:t>
            </w:r>
            <w:r w:rsidRPr="00093C31">
              <w:rPr>
                <w:rFonts w:ascii="Arial" w:hAnsi="Arial" w:cs="Arial"/>
                <w:sz w:val="20"/>
              </w:rPr>
              <w:t>UHC budget advocacy</w:t>
            </w:r>
            <w:r w:rsidRPr="00093C31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29DF74F5" w14:textId="77777777" w:rsidR="00CA2DA1" w:rsidRPr="00093C31" w:rsidRDefault="00CA2DA1" w:rsidP="00CA2DA1">
            <w:pPr>
              <w:widowControl w:val="0"/>
              <w:numPr>
                <w:ilvl w:val="0"/>
                <w:numId w:val="4"/>
              </w:numPr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use</w:t>
            </w:r>
            <w:r w:rsidRPr="00093C31">
              <w:rPr>
                <w:rFonts w:ascii="Arial" w:hAnsi="Arial" w:cs="Arial"/>
                <w:sz w:val="20"/>
              </w:rPr>
              <w:t xml:space="preserve"> tools </w:t>
            </w:r>
            <w:r w:rsidRPr="00093C31">
              <w:rPr>
                <w:rFonts w:ascii="Arial" w:hAnsi="Arial" w:cs="Arial"/>
                <w:sz w:val="20"/>
                <w:szCs w:val="20"/>
              </w:rPr>
              <w:t>to conceptualize national</w:t>
            </w:r>
            <w:r w:rsidRPr="00093C31">
              <w:rPr>
                <w:rFonts w:ascii="Arial" w:hAnsi="Arial" w:cs="Arial"/>
                <w:sz w:val="20"/>
              </w:rPr>
              <w:t xml:space="preserve"> UHC </w:t>
            </w:r>
            <w:r w:rsidRPr="00093C31">
              <w:rPr>
                <w:rFonts w:ascii="Arial" w:hAnsi="Arial" w:cs="Arial"/>
                <w:sz w:val="20"/>
              </w:rPr>
              <w:lastRenderedPageBreak/>
              <w:t>budget advocacy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A2DA1" w:rsidRPr="00093C31" w14:paraId="1A27539D" w14:textId="77777777" w:rsidTr="00CE0880">
        <w:tc>
          <w:tcPr>
            <w:tcW w:w="1601" w:type="dxa"/>
            <w:tcBorders>
              <w:right w:val="nil"/>
            </w:tcBorders>
          </w:tcPr>
          <w:p w14:paraId="376ED026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lastRenderedPageBreak/>
              <w:t>30 min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14:paraId="3134155A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b/>
                <w:sz w:val="20"/>
              </w:rPr>
            </w:pPr>
            <w:r w:rsidRPr="00093C31">
              <w:rPr>
                <w:rFonts w:ascii="Arial" w:hAnsi="Arial" w:cs="Arial"/>
                <w:b/>
                <w:sz w:val="20"/>
              </w:rPr>
              <w:t>Next steps</w:t>
            </w:r>
          </w:p>
        </w:tc>
        <w:tc>
          <w:tcPr>
            <w:tcW w:w="4475" w:type="dxa"/>
            <w:tcBorders>
              <w:left w:val="nil"/>
            </w:tcBorders>
          </w:tcPr>
          <w:p w14:paraId="3623E57A" w14:textId="77777777" w:rsidR="00CA2DA1" w:rsidRPr="00093C31" w:rsidRDefault="00CA2DA1" w:rsidP="00CE0880">
            <w:pPr>
              <w:widowControl w:val="0"/>
              <w:spacing w:afterLines="40" w:after="96"/>
              <w:rPr>
                <w:rFonts w:ascii="Arial" w:hAnsi="Arial" w:cs="Arial"/>
                <w:sz w:val="20"/>
              </w:rPr>
            </w:pPr>
          </w:p>
        </w:tc>
      </w:tr>
    </w:tbl>
    <w:p w14:paraId="71BF5CCA" w14:textId="67A20CB3" w:rsidR="00CA2DA1" w:rsidRDefault="00CA2DA1" w:rsidP="00CA2DA1">
      <w:pPr>
        <w:widowControl w:val="0"/>
        <w:spacing w:afterLines="40" w:after="96"/>
        <w:jc w:val="both"/>
        <w:rPr>
          <w:rFonts w:ascii="Arial" w:hAnsi="Arial" w:cs="Arial"/>
          <w:b/>
          <w:i/>
          <w:sz w:val="20"/>
        </w:rPr>
      </w:pPr>
    </w:p>
    <w:p w14:paraId="4ECE0BA3" w14:textId="51A15989" w:rsidR="00CA2DA1" w:rsidRDefault="00CA2DA1" w:rsidP="00CA2DA1">
      <w:pPr>
        <w:widowControl w:val="0"/>
        <w:spacing w:afterLines="40" w:after="96"/>
        <w:jc w:val="both"/>
        <w:rPr>
          <w:rFonts w:ascii="Arial" w:hAnsi="Arial" w:cs="Arial"/>
          <w:b/>
          <w:i/>
          <w:sz w:val="20"/>
        </w:rPr>
      </w:pPr>
    </w:p>
    <w:p w14:paraId="35F4B722" w14:textId="08226F71" w:rsidR="00CA2DA1" w:rsidRDefault="00CA2DA1" w:rsidP="00CA2DA1">
      <w:pPr>
        <w:widowControl w:val="0"/>
        <w:spacing w:afterLines="40" w:after="96"/>
        <w:jc w:val="both"/>
        <w:rPr>
          <w:rFonts w:ascii="Arial" w:hAnsi="Arial" w:cs="Arial"/>
          <w:b/>
          <w:i/>
          <w:sz w:val="20"/>
        </w:rPr>
      </w:pPr>
    </w:p>
    <w:p w14:paraId="2C19FE98" w14:textId="7C48DE10" w:rsidR="00CA2DA1" w:rsidRDefault="00CA2DA1" w:rsidP="00CA2DA1">
      <w:pPr>
        <w:widowControl w:val="0"/>
        <w:spacing w:afterLines="40" w:after="96"/>
        <w:jc w:val="both"/>
        <w:rPr>
          <w:rFonts w:ascii="Arial" w:hAnsi="Arial" w:cs="Arial"/>
          <w:b/>
          <w:i/>
          <w:sz w:val="20"/>
        </w:rPr>
      </w:pPr>
    </w:p>
    <w:p w14:paraId="127C0BA5" w14:textId="3BD767EC" w:rsidR="00CA2DA1" w:rsidRDefault="00CA2DA1" w:rsidP="00CA2DA1">
      <w:pPr>
        <w:widowControl w:val="0"/>
        <w:spacing w:afterLines="40" w:after="96"/>
        <w:jc w:val="both"/>
        <w:rPr>
          <w:rFonts w:ascii="Arial" w:hAnsi="Arial" w:cs="Arial"/>
          <w:b/>
          <w:i/>
          <w:sz w:val="20"/>
        </w:rPr>
      </w:pPr>
    </w:p>
    <w:p w14:paraId="51BA9E4D" w14:textId="7F57DA71" w:rsidR="00CA2DA1" w:rsidRDefault="00CA2DA1" w:rsidP="00CA2DA1">
      <w:pPr>
        <w:widowControl w:val="0"/>
        <w:spacing w:afterLines="40" w:after="96"/>
        <w:jc w:val="both"/>
        <w:rPr>
          <w:rFonts w:ascii="Arial" w:hAnsi="Arial" w:cs="Arial"/>
          <w:b/>
          <w:i/>
          <w:sz w:val="20"/>
        </w:rPr>
      </w:pPr>
    </w:p>
    <w:p w14:paraId="68642586" w14:textId="650064E9" w:rsidR="00CA2DA1" w:rsidRDefault="00CA2DA1" w:rsidP="00CA2DA1">
      <w:pPr>
        <w:widowControl w:val="0"/>
        <w:spacing w:afterLines="40" w:after="96"/>
        <w:jc w:val="both"/>
        <w:rPr>
          <w:rFonts w:ascii="Arial" w:hAnsi="Arial" w:cs="Arial"/>
          <w:b/>
          <w:i/>
          <w:sz w:val="20"/>
        </w:rPr>
      </w:pPr>
    </w:p>
    <w:p w14:paraId="5B2C39AD" w14:textId="4AAD856D" w:rsidR="00CA2DA1" w:rsidRDefault="00CA2DA1" w:rsidP="00CA2DA1">
      <w:pPr>
        <w:widowControl w:val="0"/>
        <w:spacing w:afterLines="40" w:after="96"/>
        <w:jc w:val="both"/>
        <w:rPr>
          <w:rFonts w:ascii="Arial" w:hAnsi="Arial" w:cs="Arial"/>
          <w:b/>
          <w:i/>
          <w:sz w:val="20"/>
        </w:rPr>
      </w:pPr>
    </w:p>
    <w:p w14:paraId="7DE48FCB" w14:textId="446D5FD9" w:rsidR="00CA2DA1" w:rsidRDefault="00CA2DA1" w:rsidP="00CA2DA1">
      <w:pPr>
        <w:widowControl w:val="0"/>
        <w:spacing w:afterLines="40" w:after="96"/>
        <w:jc w:val="both"/>
        <w:rPr>
          <w:rFonts w:ascii="Arial" w:hAnsi="Arial" w:cs="Arial"/>
          <w:b/>
          <w:i/>
          <w:sz w:val="20"/>
        </w:rPr>
      </w:pPr>
    </w:p>
    <w:p w14:paraId="3302E079" w14:textId="106A573B" w:rsidR="00CA2DA1" w:rsidRDefault="00CA2DA1" w:rsidP="00CA2DA1">
      <w:pPr>
        <w:widowControl w:val="0"/>
        <w:spacing w:afterLines="40" w:after="96"/>
        <w:jc w:val="both"/>
        <w:rPr>
          <w:rFonts w:ascii="Arial" w:hAnsi="Arial" w:cs="Arial"/>
          <w:b/>
          <w:i/>
          <w:sz w:val="20"/>
        </w:rPr>
      </w:pPr>
    </w:p>
    <w:p w14:paraId="5AA11AAB" w14:textId="77777777" w:rsidR="00CA2DA1" w:rsidRPr="00093C31" w:rsidRDefault="00CA2DA1" w:rsidP="00CA2DA1">
      <w:pPr>
        <w:widowControl w:val="0"/>
        <w:spacing w:afterLines="40" w:after="96"/>
        <w:jc w:val="both"/>
        <w:rPr>
          <w:rFonts w:ascii="Arial" w:hAnsi="Arial"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745"/>
        <w:gridCol w:w="5970"/>
      </w:tblGrid>
      <w:tr w:rsidR="00CA2DA1" w:rsidRPr="00093C31" w14:paraId="1C7EC4B2" w14:textId="77777777" w:rsidTr="00CE0880"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F2F2F2"/>
          </w:tcPr>
          <w:p w14:paraId="55579869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sz w:val="20"/>
              </w:rPr>
            </w:pPr>
            <w:r w:rsidRPr="00093C31">
              <w:rPr>
                <w:rFonts w:ascii="Arial" w:hAnsi="Arial" w:cs="Arial"/>
                <w:b/>
                <w:sz w:val="20"/>
              </w:rPr>
              <w:t>Sample agenda: Oversight to accountability for UHC and public budgets. Parliamentarians and staff (</w:t>
            </w:r>
            <w:r w:rsidRPr="00093C31">
              <w:rPr>
                <w:rFonts w:ascii="Arial" w:hAnsi="Arial" w:cs="Arial"/>
                <w:b/>
                <w:sz w:val="20"/>
                <w:szCs w:val="20"/>
              </w:rPr>
              <w:t>2 days</w:t>
            </w:r>
            <w:r w:rsidRPr="00093C31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CA2DA1" w:rsidRPr="00093C31" w14:paraId="10528BAE" w14:textId="77777777" w:rsidTr="00CE0880">
        <w:tc>
          <w:tcPr>
            <w:tcW w:w="1271" w:type="dxa"/>
            <w:tcBorders>
              <w:left w:val="nil"/>
              <w:right w:val="nil"/>
            </w:tcBorders>
          </w:tcPr>
          <w:p w14:paraId="464C9E41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i/>
                <w:sz w:val="20"/>
              </w:rPr>
            </w:pPr>
            <w:r w:rsidRPr="00093C31">
              <w:rPr>
                <w:rFonts w:ascii="Arial" w:hAnsi="Arial" w:cs="Arial"/>
                <w:i/>
                <w:sz w:val="20"/>
              </w:rPr>
              <w:t>Duration</w:t>
            </w:r>
          </w:p>
        </w:tc>
        <w:tc>
          <w:tcPr>
            <w:tcW w:w="6745" w:type="dxa"/>
            <w:tcBorders>
              <w:left w:val="nil"/>
              <w:right w:val="nil"/>
            </w:tcBorders>
          </w:tcPr>
          <w:p w14:paraId="0460094C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i/>
                <w:sz w:val="20"/>
              </w:rPr>
            </w:pPr>
            <w:r w:rsidRPr="00093C31">
              <w:rPr>
                <w:rFonts w:ascii="Arial" w:hAnsi="Arial" w:cs="Arial"/>
                <w:i/>
                <w:sz w:val="20"/>
              </w:rPr>
              <w:t>Sessions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3514860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i/>
                <w:sz w:val="20"/>
              </w:rPr>
            </w:pPr>
            <w:r w:rsidRPr="00093C31">
              <w:rPr>
                <w:rFonts w:ascii="Arial" w:hAnsi="Arial" w:cs="Arial"/>
                <w:i/>
                <w:sz w:val="20"/>
              </w:rPr>
              <w:t>Objectives</w:t>
            </w:r>
          </w:p>
        </w:tc>
      </w:tr>
      <w:tr w:rsidR="00CA2DA1" w:rsidRPr="00093C31" w14:paraId="165939DC" w14:textId="77777777" w:rsidTr="00CE0880">
        <w:trPr>
          <w:trHeight w:val="4442"/>
        </w:trPr>
        <w:tc>
          <w:tcPr>
            <w:tcW w:w="1271" w:type="dxa"/>
            <w:tcBorders>
              <w:left w:val="nil"/>
              <w:right w:val="nil"/>
            </w:tcBorders>
          </w:tcPr>
          <w:p w14:paraId="49C54EFA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lastRenderedPageBreak/>
              <w:t>1 h</w:t>
            </w:r>
            <w:r w:rsidRPr="00093C31">
              <w:rPr>
                <w:rFonts w:ascii="Arial" w:hAnsi="Arial" w:cs="Arial"/>
                <w:sz w:val="20"/>
              </w:rPr>
              <w:t xml:space="preserve"> 15 </w:t>
            </w:r>
            <w:r w:rsidRPr="00093C31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745" w:type="dxa"/>
            <w:tcBorders>
              <w:left w:val="nil"/>
              <w:right w:val="nil"/>
            </w:tcBorders>
          </w:tcPr>
          <w:p w14:paraId="3173B293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Chapter 2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sz w:val="20"/>
              </w:rPr>
              <w:t xml:space="preserve"> 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>Module 1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Key aspects of health and UHC </w:t>
            </w:r>
          </w:p>
          <w:p w14:paraId="3E967E81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A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UHC</w:t>
            </w:r>
          </w:p>
          <w:p w14:paraId="2E7FF12F" w14:textId="77777777" w:rsidR="00CA2DA1" w:rsidRPr="00093C31" w:rsidRDefault="00CA2DA1" w:rsidP="00CA2DA1">
            <w:pPr>
              <w:widowControl w:val="0"/>
              <w:numPr>
                <w:ilvl w:val="0"/>
                <w:numId w:val="16"/>
              </w:numPr>
              <w:spacing w:afterLines="40" w:after="96"/>
              <w:ind w:left="29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A1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Defining UHC in the context of SDG3</w:t>
            </w:r>
          </w:p>
          <w:p w14:paraId="7D545523" w14:textId="77777777" w:rsidR="00CA2DA1" w:rsidRPr="00093C31" w:rsidRDefault="00CA2DA1" w:rsidP="00CA2DA1">
            <w:pPr>
              <w:widowControl w:val="0"/>
              <w:numPr>
                <w:ilvl w:val="0"/>
                <w:numId w:val="16"/>
              </w:numPr>
              <w:spacing w:afterLines="40" w:after="96"/>
              <w:ind w:left="29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A2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Relevance of UHC for specific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diseases or populations </w:t>
            </w:r>
          </w:p>
          <w:p w14:paraId="27532158" w14:textId="77777777" w:rsidR="00CA2DA1" w:rsidRPr="00093C31" w:rsidRDefault="00CA2DA1" w:rsidP="00CA2DA1">
            <w:pPr>
              <w:widowControl w:val="0"/>
              <w:numPr>
                <w:ilvl w:val="0"/>
                <w:numId w:val="16"/>
              </w:numPr>
              <w:spacing w:afterLines="40" w:after="96"/>
              <w:ind w:left="29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A3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93C31">
              <w:rPr>
                <w:rFonts w:ascii="Arial" w:hAnsi="Arial" w:cs="Arial"/>
                <w:sz w:val="20"/>
              </w:rPr>
              <w:t xml:space="preserve">Common </w:t>
            </w:r>
            <w:r w:rsidRPr="00093C31">
              <w:rPr>
                <w:rFonts w:ascii="Arial" w:hAnsi="Arial" w:cs="Arial"/>
                <w:sz w:val="20"/>
                <w:szCs w:val="20"/>
              </w:rPr>
              <w:t>goods</w:t>
            </w:r>
            <w:r w:rsidRPr="00093C31">
              <w:rPr>
                <w:rFonts w:ascii="Arial" w:hAnsi="Arial" w:cs="Arial"/>
                <w:sz w:val="20"/>
              </w:rPr>
              <w:t xml:space="preserve"> for </w:t>
            </w:r>
            <w:r w:rsidRPr="00093C31">
              <w:rPr>
                <w:rFonts w:ascii="Arial" w:hAnsi="Arial" w:cs="Arial"/>
                <w:sz w:val="20"/>
                <w:szCs w:val="20"/>
              </w:rPr>
              <w:t>health</w:t>
            </w:r>
            <w:r w:rsidRPr="00093C31">
              <w:rPr>
                <w:rFonts w:ascii="Arial" w:hAnsi="Arial" w:cs="Arial"/>
                <w:sz w:val="20"/>
              </w:rPr>
              <w:t xml:space="preserve">: A </w:t>
            </w:r>
            <w:r w:rsidRPr="00093C31">
              <w:rPr>
                <w:rFonts w:ascii="Arial" w:hAnsi="Arial" w:cs="Arial"/>
                <w:sz w:val="20"/>
                <w:szCs w:val="20"/>
              </w:rPr>
              <w:t>basis</w:t>
            </w:r>
            <w:r w:rsidRPr="00093C31">
              <w:rPr>
                <w:rFonts w:ascii="Arial" w:hAnsi="Arial" w:cs="Arial"/>
                <w:sz w:val="20"/>
              </w:rPr>
              <w:t xml:space="preserve"> for UHC</w:t>
            </w:r>
          </w:p>
          <w:p w14:paraId="3B32E9BC" w14:textId="77777777" w:rsidR="00CA2DA1" w:rsidRPr="00093C31" w:rsidRDefault="00CA2DA1" w:rsidP="00CA2DA1">
            <w:pPr>
              <w:widowControl w:val="0"/>
              <w:numPr>
                <w:ilvl w:val="0"/>
                <w:numId w:val="16"/>
              </w:numPr>
              <w:spacing w:afterLines="40" w:after="96"/>
              <w:ind w:left="29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A4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Importance of social determinants of health</w:t>
            </w:r>
          </w:p>
          <w:p w14:paraId="2B3DB70D" w14:textId="77777777" w:rsidR="00CA2DA1" w:rsidRPr="00093C31" w:rsidRDefault="00CA2DA1" w:rsidP="00CA2DA1">
            <w:pPr>
              <w:widowControl w:val="0"/>
              <w:numPr>
                <w:ilvl w:val="0"/>
                <w:numId w:val="16"/>
              </w:numPr>
              <w:spacing w:afterLines="40" w:after="96"/>
              <w:ind w:left="29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A5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. Importance of </w:t>
            </w:r>
            <w:r w:rsidRPr="00093C31">
              <w:rPr>
                <w:rFonts w:ascii="Arial" w:hAnsi="Arial" w:cs="Arial"/>
                <w:sz w:val="20"/>
              </w:rPr>
              <w:t>strong health systems</w:t>
            </w:r>
            <w:r w:rsidRPr="00093C31">
              <w:rPr>
                <w:rFonts w:ascii="Arial" w:hAnsi="Arial" w:cs="Arial"/>
                <w:sz w:val="20"/>
                <w:szCs w:val="20"/>
              </w:rPr>
              <w:t>,</w:t>
            </w:r>
            <w:r w:rsidRPr="00093C31">
              <w:rPr>
                <w:rFonts w:ascii="Arial" w:hAnsi="Arial" w:cs="Arial"/>
                <w:sz w:val="20"/>
              </w:rPr>
              <w:t xml:space="preserve"> with emphasis on primary health care</w:t>
            </w:r>
          </w:p>
          <w:p w14:paraId="79A43AD2" w14:textId="77777777" w:rsidR="00CA2DA1" w:rsidRPr="00093C31" w:rsidRDefault="00CA2DA1" w:rsidP="00CA2DA1">
            <w:pPr>
              <w:widowControl w:val="0"/>
              <w:numPr>
                <w:ilvl w:val="0"/>
                <w:numId w:val="16"/>
              </w:numPr>
              <w:spacing w:afterLines="40" w:after="96"/>
              <w:ind w:left="29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A6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Role of public finance</w:t>
            </w:r>
          </w:p>
          <w:p w14:paraId="2C7186F9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B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Right to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health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and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international, regional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and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national commitments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to UHC</w:t>
            </w:r>
          </w:p>
          <w:p w14:paraId="1A53BB87" w14:textId="77777777" w:rsidR="00CA2DA1" w:rsidRPr="00093C31" w:rsidRDefault="00CA2DA1" w:rsidP="00CA2DA1">
            <w:pPr>
              <w:widowControl w:val="0"/>
              <w:numPr>
                <w:ilvl w:val="0"/>
                <w:numId w:val="17"/>
              </w:numPr>
              <w:spacing w:afterLines="40" w:after="96"/>
              <w:ind w:left="29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B1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sz w:val="20"/>
              </w:rPr>
              <w:t xml:space="preserve"> What is the right to health</w:t>
            </w:r>
            <w:r w:rsidRPr="00093C31">
              <w:rPr>
                <w:rFonts w:ascii="Arial" w:hAnsi="Arial" w:cs="Arial"/>
                <w:sz w:val="20"/>
                <w:szCs w:val="20"/>
              </w:rPr>
              <w:t>,</w:t>
            </w:r>
            <w:r w:rsidRPr="00093C31">
              <w:rPr>
                <w:rFonts w:ascii="Arial" w:hAnsi="Arial" w:cs="Arial"/>
                <w:sz w:val="20"/>
              </w:rPr>
              <w:t xml:space="preserve"> and how </w:t>
            </w:r>
            <w:r w:rsidRPr="00093C31">
              <w:rPr>
                <w:rFonts w:ascii="Arial" w:hAnsi="Arial" w:cs="Arial"/>
                <w:sz w:val="20"/>
                <w:szCs w:val="20"/>
              </w:rPr>
              <w:t>is</w:t>
            </w:r>
            <w:r w:rsidRPr="00093C31">
              <w:rPr>
                <w:rFonts w:ascii="Arial" w:hAnsi="Arial" w:cs="Arial"/>
                <w:sz w:val="20"/>
              </w:rPr>
              <w:t xml:space="preserve"> it </w:t>
            </w:r>
            <w:r w:rsidRPr="00093C31">
              <w:rPr>
                <w:rFonts w:ascii="Arial" w:hAnsi="Arial" w:cs="Arial"/>
                <w:sz w:val="20"/>
                <w:szCs w:val="20"/>
              </w:rPr>
              <w:t>linked</w:t>
            </w:r>
            <w:r w:rsidRPr="00093C31">
              <w:rPr>
                <w:rFonts w:ascii="Arial" w:hAnsi="Arial" w:cs="Arial"/>
                <w:sz w:val="20"/>
              </w:rPr>
              <w:t xml:space="preserve"> to UHC?</w:t>
            </w:r>
          </w:p>
          <w:p w14:paraId="194DDEF2" w14:textId="77777777" w:rsidR="00CA2DA1" w:rsidRPr="00093C31" w:rsidRDefault="00CA2DA1" w:rsidP="00CA2DA1">
            <w:pPr>
              <w:widowControl w:val="0"/>
              <w:numPr>
                <w:ilvl w:val="0"/>
                <w:numId w:val="17"/>
              </w:numPr>
              <w:spacing w:afterLines="40" w:after="96"/>
              <w:ind w:left="29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B2</w:t>
            </w:r>
            <w:r w:rsidRPr="00093C31">
              <w:rPr>
                <w:rFonts w:ascii="Arial" w:hAnsi="Arial" w:cs="Arial"/>
                <w:sz w:val="20"/>
                <w:szCs w:val="20"/>
              </w:rPr>
              <w:t>. What</w:t>
            </w:r>
            <w:r w:rsidRPr="00093C31">
              <w:rPr>
                <w:rFonts w:ascii="Arial" w:hAnsi="Arial" w:cs="Arial"/>
                <w:sz w:val="20"/>
              </w:rPr>
              <w:t xml:space="preserve"> are the key international agreements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93C31">
              <w:rPr>
                <w:rFonts w:ascii="Arial" w:hAnsi="Arial" w:cs="Arial"/>
                <w:sz w:val="20"/>
              </w:rPr>
              <w:t>declarations that mandate the</w:t>
            </w:r>
            <w:r w:rsidRPr="00093C31">
              <w:rPr>
                <w:rFonts w:ascii="Arial" w:hAnsi="Arial" w:cs="Arial"/>
                <w:sz w:val="22"/>
              </w:rPr>
              <w:t xml:space="preserve"> </w:t>
            </w:r>
            <w:r w:rsidRPr="00093C31">
              <w:rPr>
                <w:rFonts w:ascii="Arial" w:hAnsi="Arial" w:cs="Arial"/>
                <w:sz w:val="20"/>
              </w:rPr>
              <w:t xml:space="preserve">right to health, and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093C31">
              <w:rPr>
                <w:rFonts w:ascii="Arial" w:hAnsi="Arial" w:cs="Arial"/>
                <w:sz w:val="20"/>
              </w:rPr>
              <w:t xml:space="preserve">international mechanisms hold </w:t>
            </w:r>
            <w:r w:rsidRPr="00093C31">
              <w:rPr>
                <w:rFonts w:ascii="Arial" w:hAnsi="Arial" w:cs="Arial"/>
                <w:sz w:val="20"/>
                <w:szCs w:val="20"/>
              </w:rPr>
              <w:t>governments</w:t>
            </w:r>
            <w:r w:rsidRPr="00093C31">
              <w:rPr>
                <w:rFonts w:ascii="Arial" w:hAnsi="Arial" w:cs="Arial"/>
                <w:sz w:val="20"/>
              </w:rPr>
              <w:t xml:space="preserve"> to account?</w:t>
            </w:r>
          </w:p>
          <w:p w14:paraId="5B6EA688" w14:textId="77777777" w:rsidR="00CA2DA1" w:rsidRPr="00093C31" w:rsidRDefault="00CA2DA1" w:rsidP="00CA2DA1">
            <w:pPr>
              <w:widowControl w:val="0"/>
              <w:numPr>
                <w:ilvl w:val="0"/>
                <w:numId w:val="17"/>
              </w:numPr>
              <w:spacing w:afterLines="40" w:after="96"/>
              <w:ind w:left="292" w:hanging="28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 w:rsidDel="00CF42E6">
              <w:rPr>
                <w:rFonts w:ascii="Arial" w:hAnsi="Arial" w:cs="Arial"/>
                <w:sz w:val="20"/>
              </w:rPr>
              <w:t>B3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  <w:r w:rsidRPr="00093C31" w:rsidDel="00CF42E6">
              <w:rPr>
                <w:rFonts w:ascii="Arial" w:hAnsi="Arial" w:cs="Arial"/>
                <w:sz w:val="20"/>
              </w:rPr>
              <w:t xml:space="preserve"> </w:t>
            </w:r>
            <w:r w:rsidRPr="00093C31">
              <w:rPr>
                <w:rFonts w:ascii="Arial" w:hAnsi="Arial" w:cs="Arial"/>
                <w:sz w:val="20"/>
              </w:rPr>
              <w:t>Domestic commitments to the</w:t>
            </w:r>
            <w:r w:rsidRPr="00093C31">
              <w:rPr>
                <w:rFonts w:ascii="Arial" w:hAnsi="Arial" w:cs="Arial"/>
                <w:sz w:val="22"/>
              </w:rPr>
              <w:t xml:space="preserve"> right to health </w:t>
            </w:r>
            <w:r w:rsidRPr="00093C31">
              <w:rPr>
                <w:rFonts w:ascii="Arial" w:hAnsi="Arial" w:cs="Arial"/>
                <w:sz w:val="20"/>
              </w:rPr>
              <w:t xml:space="preserve">and UHC, including </w:t>
            </w:r>
            <w:r w:rsidRPr="00093C31" w:rsidDel="00CF42E6">
              <w:rPr>
                <w:rFonts w:ascii="Arial" w:hAnsi="Arial" w:cs="Arial"/>
                <w:sz w:val="20"/>
              </w:rPr>
              <w:t>constitutional rights and laws</w:t>
            </w:r>
            <w:r w:rsidRPr="00093C31">
              <w:rPr>
                <w:rFonts w:ascii="Arial" w:hAnsi="Arial" w:cs="Arial"/>
                <w:sz w:val="20"/>
              </w:rPr>
              <w:t xml:space="preserve">, </w:t>
            </w:r>
            <w:r w:rsidRPr="00093C31" w:rsidDel="00CF42E6">
              <w:rPr>
                <w:rFonts w:ascii="Arial" w:hAnsi="Arial" w:cs="Arial"/>
                <w:sz w:val="20"/>
              </w:rPr>
              <w:t>policies, plans</w:t>
            </w:r>
            <w:r w:rsidRPr="00093C31">
              <w:rPr>
                <w:rFonts w:ascii="Arial" w:hAnsi="Arial" w:cs="Arial"/>
                <w:sz w:val="20"/>
              </w:rPr>
              <w:t xml:space="preserve"> and</w:t>
            </w:r>
            <w:r w:rsidRPr="00093C31" w:rsidDel="00CF42E6">
              <w:rPr>
                <w:rFonts w:ascii="Arial" w:hAnsi="Arial" w:cs="Arial"/>
                <w:sz w:val="20"/>
              </w:rPr>
              <w:t xml:space="preserve"> election pledges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F78739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By the end of this session</w:t>
            </w:r>
            <w:r w:rsidRPr="00093C31">
              <w:rPr>
                <w:rFonts w:ascii="Arial" w:hAnsi="Arial" w:cs="Arial"/>
                <w:sz w:val="20"/>
                <w:szCs w:val="20"/>
              </w:rPr>
              <w:t>,</w:t>
            </w:r>
            <w:r w:rsidRPr="00093C31">
              <w:rPr>
                <w:rFonts w:ascii="Arial" w:hAnsi="Arial" w:cs="Arial"/>
                <w:sz w:val="20"/>
              </w:rPr>
              <w:t xml:space="preserve"> participants should be able to:</w:t>
            </w:r>
          </w:p>
          <w:p w14:paraId="390B6B0D" w14:textId="77777777" w:rsidR="00CA2DA1" w:rsidRPr="00093C31" w:rsidRDefault="00CA2DA1" w:rsidP="00CA2DA1">
            <w:pPr>
              <w:widowControl w:val="0"/>
              <w:numPr>
                <w:ilvl w:val="0"/>
                <w:numId w:val="2"/>
              </w:numPr>
              <w:spacing w:afterLines="40" w:after="96"/>
              <w:ind w:left="286" w:hanging="298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describe</w:t>
            </w:r>
            <w:r w:rsidRPr="00093C31">
              <w:rPr>
                <w:rFonts w:ascii="Arial" w:hAnsi="Arial" w:cs="Arial"/>
                <w:sz w:val="20"/>
              </w:rPr>
              <w:t xml:space="preserve"> key aspects of UHC as defined by WHO in the context of the </w:t>
            </w:r>
            <w:r w:rsidRPr="00093C31">
              <w:rPr>
                <w:rFonts w:ascii="Arial" w:hAnsi="Arial" w:cs="Arial"/>
                <w:sz w:val="20"/>
                <w:szCs w:val="20"/>
              </w:rPr>
              <w:t>SDGs</w:t>
            </w:r>
            <w:r w:rsidRPr="00093C31">
              <w:rPr>
                <w:rFonts w:ascii="Arial" w:hAnsi="Arial" w:cs="Arial"/>
                <w:sz w:val="20"/>
              </w:rPr>
              <w:t>, particularly SDG3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16A74B" w14:textId="77777777" w:rsidR="00CA2DA1" w:rsidRPr="00093C31" w:rsidRDefault="00CA2DA1" w:rsidP="00CA2DA1">
            <w:pPr>
              <w:widowControl w:val="0"/>
              <w:numPr>
                <w:ilvl w:val="0"/>
                <w:numId w:val="2"/>
              </w:numPr>
              <w:spacing w:afterLines="40" w:after="96"/>
              <w:ind w:left="286" w:hanging="298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recognize</w:t>
            </w:r>
            <w:r w:rsidRPr="00093C31">
              <w:rPr>
                <w:rFonts w:ascii="Arial" w:hAnsi="Arial" w:cs="Arial"/>
                <w:sz w:val="20"/>
              </w:rPr>
              <w:t xml:space="preserve"> the principles </w:t>
            </w:r>
            <w:r w:rsidRPr="00093C31">
              <w:rPr>
                <w:rFonts w:ascii="Arial" w:hAnsi="Arial" w:cs="Arial"/>
                <w:sz w:val="20"/>
                <w:szCs w:val="20"/>
              </w:rPr>
              <w:t>of the</w:t>
            </w:r>
            <w:r w:rsidRPr="00093C31">
              <w:rPr>
                <w:rFonts w:ascii="Arial" w:hAnsi="Arial" w:cs="Arial"/>
                <w:sz w:val="22"/>
              </w:rPr>
              <w:t xml:space="preserve"> </w:t>
            </w:r>
            <w:r w:rsidRPr="00093C31">
              <w:rPr>
                <w:rFonts w:ascii="Arial" w:hAnsi="Arial" w:cs="Arial"/>
                <w:sz w:val="20"/>
                <w:szCs w:val="20"/>
              </w:rPr>
              <w:t xml:space="preserve">right to health </w:t>
            </w:r>
            <w:r w:rsidRPr="00093C31">
              <w:rPr>
                <w:rFonts w:ascii="Arial" w:hAnsi="Arial" w:cs="Arial"/>
                <w:sz w:val="20"/>
              </w:rPr>
              <w:t xml:space="preserve">on which UHC is </w:t>
            </w:r>
            <w:r w:rsidRPr="00093C31">
              <w:rPr>
                <w:rFonts w:ascii="Arial" w:hAnsi="Arial" w:cs="Arial"/>
                <w:sz w:val="20"/>
                <w:szCs w:val="20"/>
              </w:rPr>
              <w:t>based;</w:t>
            </w:r>
          </w:p>
          <w:p w14:paraId="2E1CAC5B" w14:textId="77777777" w:rsidR="00CA2DA1" w:rsidRPr="00093C31" w:rsidRDefault="00CA2DA1" w:rsidP="00CA2DA1">
            <w:pPr>
              <w:widowControl w:val="0"/>
              <w:numPr>
                <w:ilvl w:val="0"/>
                <w:numId w:val="2"/>
              </w:numPr>
              <w:spacing w:afterLines="40" w:after="96"/>
              <w:ind w:left="286" w:hanging="298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identify</w:t>
            </w:r>
            <w:r w:rsidRPr="00093C31">
              <w:rPr>
                <w:rFonts w:ascii="Arial" w:hAnsi="Arial" w:cs="Arial"/>
                <w:sz w:val="20"/>
              </w:rPr>
              <w:t xml:space="preserve"> international, regional and </w:t>
            </w:r>
            <w:r w:rsidRPr="00093C31">
              <w:rPr>
                <w:rFonts w:ascii="Arial" w:hAnsi="Arial" w:cs="Arial"/>
                <w:sz w:val="20"/>
                <w:szCs w:val="20"/>
              </w:rPr>
              <w:t>national</w:t>
            </w:r>
            <w:r w:rsidRPr="00093C31">
              <w:rPr>
                <w:rFonts w:ascii="Arial" w:hAnsi="Arial" w:cs="Arial"/>
                <w:sz w:val="20"/>
              </w:rPr>
              <w:t xml:space="preserve"> commitments </w:t>
            </w:r>
            <w:r w:rsidRPr="00093C31">
              <w:rPr>
                <w:rFonts w:ascii="Arial" w:hAnsi="Arial" w:cs="Arial"/>
                <w:sz w:val="20"/>
                <w:szCs w:val="20"/>
              </w:rPr>
              <w:t>to the</w:t>
            </w:r>
            <w:r w:rsidRPr="00093C31">
              <w:rPr>
                <w:rFonts w:ascii="Arial" w:hAnsi="Arial" w:cs="Arial"/>
                <w:sz w:val="20"/>
              </w:rPr>
              <w:t xml:space="preserve"> right to health and UHC</w:t>
            </w:r>
            <w:r w:rsidRPr="00093C31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1D0CFD2C" w14:textId="77777777" w:rsidR="00CA2DA1" w:rsidRPr="00093C31" w:rsidRDefault="00CA2DA1" w:rsidP="00CA2DA1">
            <w:pPr>
              <w:widowControl w:val="0"/>
              <w:numPr>
                <w:ilvl w:val="0"/>
                <w:numId w:val="2"/>
              </w:numPr>
              <w:spacing w:afterLines="40" w:after="96"/>
              <w:ind w:left="286" w:hanging="298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discuss</w:t>
            </w:r>
            <w:r w:rsidRPr="00093C31">
              <w:rPr>
                <w:rFonts w:ascii="Arial" w:hAnsi="Arial" w:cs="Arial"/>
                <w:sz w:val="20"/>
              </w:rPr>
              <w:t xml:space="preserve"> the relevance of health system strengthening, common goods for health, primary health care and public finance for UHC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2DA1" w:rsidRPr="00093C31" w14:paraId="2D6E0795" w14:textId="77777777" w:rsidTr="00CE0880">
        <w:trPr>
          <w:trHeight w:val="6015"/>
        </w:trPr>
        <w:tc>
          <w:tcPr>
            <w:tcW w:w="1271" w:type="dxa"/>
            <w:tcBorders>
              <w:left w:val="nil"/>
              <w:right w:val="nil"/>
            </w:tcBorders>
          </w:tcPr>
          <w:p w14:paraId="780D5B39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lastRenderedPageBreak/>
              <w:t>1 h 45 min</w:t>
            </w:r>
          </w:p>
        </w:tc>
        <w:tc>
          <w:tcPr>
            <w:tcW w:w="6745" w:type="dxa"/>
            <w:tcBorders>
              <w:left w:val="nil"/>
              <w:right w:val="nil"/>
            </w:tcBorders>
          </w:tcPr>
          <w:p w14:paraId="3371A3A7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Chapter 2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Module 2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 Introduction to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public financing for health relevant for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UHC 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>budget advocacy</w:t>
            </w:r>
          </w:p>
          <w:p w14:paraId="29A00095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A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Introduction to public policy and its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association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with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budgets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in relation to UHC</w:t>
            </w:r>
          </w:p>
          <w:p w14:paraId="7A430F78" w14:textId="77777777" w:rsidR="00CA2DA1" w:rsidRPr="00093C31" w:rsidRDefault="00CA2DA1" w:rsidP="00CA2DA1">
            <w:pPr>
              <w:widowControl w:val="0"/>
              <w:numPr>
                <w:ilvl w:val="0"/>
                <w:numId w:val="18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A1. What is public policy in general?</w:t>
            </w:r>
          </w:p>
          <w:p w14:paraId="79B56966" w14:textId="77777777" w:rsidR="00CA2DA1" w:rsidRPr="00093C31" w:rsidRDefault="00CA2DA1" w:rsidP="00CA2DA1">
            <w:pPr>
              <w:widowControl w:val="0"/>
              <w:numPr>
                <w:ilvl w:val="0"/>
                <w:numId w:val="18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A2. What is the role of public resources in public policy? </w:t>
            </w:r>
          </w:p>
          <w:p w14:paraId="3F99632B" w14:textId="77777777" w:rsidR="00CA2DA1" w:rsidRPr="00093C31" w:rsidRDefault="00CA2DA1" w:rsidP="00CA2DA1">
            <w:pPr>
              <w:widowControl w:val="0"/>
              <w:numPr>
                <w:ilvl w:val="0"/>
                <w:numId w:val="18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A3. </w:t>
            </w:r>
            <w:r w:rsidRPr="00093C31">
              <w:rPr>
                <w:rFonts w:ascii="Arial" w:hAnsi="Arial" w:cs="Arial"/>
                <w:bCs/>
                <w:sz w:val="20"/>
                <w:szCs w:val="20"/>
              </w:rPr>
              <w:t>On what</w:t>
            </w:r>
            <w:r w:rsidRPr="00093C31">
              <w:rPr>
                <w:rFonts w:ascii="Arial" w:hAnsi="Arial" w:cs="Arial"/>
                <w:sz w:val="20"/>
              </w:rPr>
              <w:t xml:space="preserve"> should health policies focus for countries to achieve UHC? </w:t>
            </w:r>
          </w:p>
          <w:p w14:paraId="7A7E3EDC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B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Introduction to the public budget and its relevance for UHC </w:t>
            </w:r>
          </w:p>
          <w:p w14:paraId="583E80BF" w14:textId="77777777" w:rsidR="00CA2DA1" w:rsidRPr="00093C31" w:rsidRDefault="00CA2DA1" w:rsidP="00CA2DA1">
            <w:pPr>
              <w:widowControl w:val="0"/>
              <w:numPr>
                <w:ilvl w:val="0"/>
                <w:numId w:val="19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B1. Political </w:t>
            </w:r>
            <w:r w:rsidRPr="00093C31">
              <w:rPr>
                <w:rFonts w:ascii="Arial" w:hAnsi="Arial" w:cs="Arial"/>
                <w:sz w:val="20"/>
                <w:szCs w:val="20"/>
              </w:rPr>
              <w:t>economy approach:</w:t>
            </w:r>
            <w:r w:rsidRPr="00093C31">
              <w:rPr>
                <w:rFonts w:ascii="Arial" w:hAnsi="Arial" w:cs="Arial"/>
                <w:sz w:val="20"/>
              </w:rPr>
              <w:t xml:space="preserve"> a conceptual framework </w:t>
            </w:r>
            <w:r w:rsidRPr="00093C31">
              <w:rPr>
                <w:rFonts w:ascii="Arial" w:hAnsi="Arial" w:cs="Arial"/>
                <w:sz w:val="20"/>
                <w:szCs w:val="20"/>
              </w:rPr>
              <w:t>for</w:t>
            </w:r>
            <w:r w:rsidRPr="00093C31">
              <w:rPr>
                <w:rFonts w:ascii="Arial" w:hAnsi="Arial" w:cs="Arial"/>
                <w:sz w:val="20"/>
              </w:rPr>
              <w:t xml:space="preserve"> the politics of public budgeting</w:t>
            </w:r>
          </w:p>
          <w:p w14:paraId="70DDFEEB" w14:textId="77777777" w:rsidR="00CA2DA1" w:rsidRPr="00093C31" w:rsidRDefault="00CA2DA1" w:rsidP="00CA2DA1">
            <w:pPr>
              <w:widowControl w:val="0"/>
              <w:numPr>
                <w:ilvl w:val="0"/>
                <w:numId w:val="19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B2. What is the public budget</w:t>
            </w:r>
            <w:r w:rsidRPr="00093C31">
              <w:rPr>
                <w:rFonts w:ascii="Arial" w:hAnsi="Arial" w:cs="Arial"/>
                <w:sz w:val="20"/>
                <w:szCs w:val="20"/>
              </w:rPr>
              <w:t>,</w:t>
            </w:r>
            <w:r w:rsidRPr="00093C31">
              <w:rPr>
                <w:rFonts w:ascii="Arial" w:hAnsi="Arial" w:cs="Arial"/>
                <w:sz w:val="20"/>
              </w:rPr>
              <w:t xml:space="preserve"> and why is it relevant?</w:t>
            </w:r>
          </w:p>
          <w:p w14:paraId="0F896DEB" w14:textId="77777777" w:rsidR="00CA2DA1" w:rsidRPr="00093C31" w:rsidRDefault="00CA2DA1" w:rsidP="00CA2DA1">
            <w:pPr>
              <w:widowControl w:val="0"/>
              <w:numPr>
                <w:ilvl w:val="0"/>
                <w:numId w:val="19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B3. The revenue side of the public budget in detail and </w:t>
            </w:r>
            <w:r w:rsidRPr="00093C31">
              <w:rPr>
                <w:rFonts w:ascii="Arial" w:hAnsi="Arial" w:cs="Arial"/>
                <w:sz w:val="20"/>
                <w:szCs w:val="20"/>
              </w:rPr>
              <w:t>its relevance</w:t>
            </w:r>
            <w:r w:rsidRPr="00093C31">
              <w:rPr>
                <w:rFonts w:ascii="Arial" w:hAnsi="Arial" w:cs="Arial"/>
                <w:sz w:val="20"/>
              </w:rPr>
              <w:t xml:space="preserve"> for UHC budget advocacy</w:t>
            </w:r>
          </w:p>
          <w:p w14:paraId="264A7D41" w14:textId="77777777" w:rsidR="00CA2DA1" w:rsidRPr="00093C31" w:rsidRDefault="00CA2DA1" w:rsidP="00CA2DA1">
            <w:pPr>
              <w:widowControl w:val="0"/>
              <w:numPr>
                <w:ilvl w:val="0"/>
                <w:numId w:val="19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B4. The </w:t>
            </w:r>
            <w:r w:rsidRPr="00093C31">
              <w:rPr>
                <w:rFonts w:ascii="Arial" w:hAnsi="Arial" w:cs="Arial"/>
                <w:sz w:val="20"/>
                <w:szCs w:val="20"/>
              </w:rPr>
              <w:t>expenditure</w:t>
            </w:r>
            <w:r w:rsidRPr="00093C31">
              <w:rPr>
                <w:rFonts w:ascii="Arial" w:hAnsi="Arial" w:cs="Arial"/>
                <w:sz w:val="20"/>
              </w:rPr>
              <w:t xml:space="preserve"> side of the public budget in detail and </w:t>
            </w:r>
            <w:r w:rsidRPr="00093C31">
              <w:rPr>
                <w:rFonts w:ascii="Arial" w:hAnsi="Arial" w:cs="Arial"/>
                <w:sz w:val="20"/>
                <w:szCs w:val="20"/>
              </w:rPr>
              <w:t>its relevance</w:t>
            </w:r>
            <w:r w:rsidRPr="00093C31">
              <w:rPr>
                <w:rFonts w:ascii="Arial" w:hAnsi="Arial" w:cs="Arial"/>
                <w:sz w:val="20"/>
              </w:rPr>
              <w:t xml:space="preserve"> for UHC budget advocacy </w:t>
            </w:r>
          </w:p>
          <w:p w14:paraId="12B3F8E3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C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Introduction to the budget cycle and links with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planning UHC budgets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1D5FE0E0" w14:textId="77777777" w:rsidR="00CA2DA1" w:rsidRPr="00093C31" w:rsidRDefault="00CA2DA1" w:rsidP="00CA2DA1">
            <w:pPr>
              <w:widowControl w:val="0"/>
              <w:numPr>
                <w:ilvl w:val="0"/>
                <w:numId w:val="20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C1. What is the budget cycle</w:t>
            </w:r>
            <w:r w:rsidRPr="00093C31">
              <w:rPr>
                <w:rFonts w:ascii="Arial" w:hAnsi="Arial" w:cs="Arial"/>
                <w:sz w:val="20"/>
                <w:szCs w:val="20"/>
              </w:rPr>
              <w:t>,</w:t>
            </w:r>
            <w:r w:rsidRPr="00093C31">
              <w:rPr>
                <w:rFonts w:ascii="Arial" w:hAnsi="Arial" w:cs="Arial"/>
                <w:sz w:val="20"/>
              </w:rPr>
              <w:t xml:space="preserve"> and what are its key stages and actors?</w:t>
            </w:r>
          </w:p>
          <w:p w14:paraId="0242C500" w14:textId="77777777" w:rsidR="00CA2DA1" w:rsidRPr="00093C31" w:rsidRDefault="00CA2DA1" w:rsidP="00CA2DA1">
            <w:pPr>
              <w:widowControl w:val="0"/>
              <w:numPr>
                <w:ilvl w:val="0"/>
                <w:numId w:val="20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C2. Main stakeholders in the budget cycle </w:t>
            </w:r>
          </w:p>
          <w:p w14:paraId="568C3963" w14:textId="77777777" w:rsidR="00CA2DA1" w:rsidRPr="00093C31" w:rsidRDefault="00CA2DA1" w:rsidP="00CA2DA1">
            <w:pPr>
              <w:widowControl w:val="0"/>
              <w:numPr>
                <w:ilvl w:val="0"/>
                <w:numId w:val="20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C3. The budget cycle, its stages and stakeholders for UHC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C826122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By the end of this session, participants should be able to: </w:t>
            </w:r>
          </w:p>
          <w:p w14:paraId="10D541DA" w14:textId="77777777" w:rsidR="00CA2DA1" w:rsidRPr="00093C31" w:rsidRDefault="00CA2DA1" w:rsidP="00CA2DA1">
            <w:pPr>
              <w:widowControl w:val="0"/>
              <w:numPr>
                <w:ilvl w:val="0"/>
                <w:numId w:val="1"/>
              </w:numPr>
              <w:spacing w:afterLines="40" w:after="96"/>
              <w:ind w:left="376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discuss</w:t>
            </w:r>
            <w:r w:rsidRPr="00093C31">
              <w:rPr>
                <w:rFonts w:ascii="Arial" w:hAnsi="Arial" w:cs="Arial"/>
                <w:sz w:val="20"/>
              </w:rPr>
              <w:t xml:space="preserve"> key concepts of public policy relevant for UHC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04BFC45" w14:textId="77777777" w:rsidR="00CA2DA1" w:rsidRPr="00093C31" w:rsidRDefault="00CA2DA1" w:rsidP="00CA2DA1">
            <w:pPr>
              <w:widowControl w:val="0"/>
              <w:numPr>
                <w:ilvl w:val="0"/>
                <w:numId w:val="1"/>
              </w:numPr>
              <w:spacing w:afterLines="40" w:after="96"/>
              <w:ind w:left="376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identify</w:t>
            </w:r>
            <w:r w:rsidRPr="00093C31">
              <w:rPr>
                <w:rFonts w:ascii="Arial" w:hAnsi="Arial" w:cs="Arial"/>
                <w:sz w:val="20"/>
              </w:rPr>
              <w:t xml:space="preserve"> key concepts and information on public budgets, </w:t>
            </w:r>
            <w:r w:rsidRPr="00093C31">
              <w:rPr>
                <w:rFonts w:ascii="Arial" w:hAnsi="Arial" w:cs="Arial"/>
                <w:sz w:val="20"/>
                <w:szCs w:val="20"/>
              </w:rPr>
              <w:t>their</w:t>
            </w:r>
            <w:r w:rsidRPr="00093C31">
              <w:rPr>
                <w:rFonts w:ascii="Arial" w:hAnsi="Arial" w:cs="Arial"/>
                <w:sz w:val="20"/>
              </w:rPr>
              <w:t xml:space="preserve"> content, classifications and </w:t>
            </w:r>
            <w:r w:rsidRPr="00093C31">
              <w:rPr>
                <w:rFonts w:ascii="Arial" w:hAnsi="Arial" w:cs="Arial"/>
                <w:sz w:val="20"/>
                <w:szCs w:val="20"/>
              </w:rPr>
              <w:t>relevance to</w:t>
            </w:r>
            <w:r w:rsidRPr="00093C31">
              <w:rPr>
                <w:rFonts w:ascii="Arial" w:hAnsi="Arial" w:cs="Arial"/>
                <w:sz w:val="20"/>
              </w:rPr>
              <w:t xml:space="preserve"> UHC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E19C61F" w14:textId="77777777" w:rsidR="00CA2DA1" w:rsidRPr="00093C31" w:rsidRDefault="00CA2DA1" w:rsidP="00CA2DA1">
            <w:pPr>
              <w:widowControl w:val="0"/>
              <w:numPr>
                <w:ilvl w:val="0"/>
                <w:numId w:val="1"/>
              </w:numPr>
              <w:spacing w:afterLines="40" w:after="96"/>
              <w:ind w:left="376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recognize</w:t>
            </w:r>
            <w:r w:rsidRPr="00093C31">
              <w:rPr>
                <w:rFonts w:ascii="Arial" w:hAnsi="Arial" w:cs="Arial"/>
                <w:sz w:val="20"/>
              </w:rPr>
              <w:t xml:space="preserve"> the content of budget documents and </w:t>
            </w:r>
            <w:r w:rsidRPr="00093C31">
              <w:rPr>
                <w:rFonts w:ascii="Arial" w:hAnsi="Arial" w:cs="Arial"/>
                <w:sz w:val="20"/>
                <w:szCs w:val="20"/>
              </w:rPr>
              <w:t>that</w:t>
            </w:r>
            <w:r w:rsidRPr="00093C31">
              <w:rPr>
                <w:rFonts w:ascii="Arial" w:hAnsi="Arial" w:cs="Arial"/>
                <w:sz w:val="20"/>
              </w:rPr>
              <w:t xml:space="preserve"> relevant for UHC</w:t>
            </w:r>
            <w:r w:rsidRPr="00093C31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1DD2720C" w14:textId="77777777" w:rsidR="00CA2DA1" w:rsidRPr="00093C31" w:rsidRDefault="00CA2DA1" w:rsidP="00CA2DA1">
            <w:pPr>
              <w:widowControl w:val="0"/>
              <w:numPr>
                <w:ilvl w:val="0"/>
                <w:numId w:val="1"/>
              </w:numPr>
              <w:spacing w:afterLines="40" w:after="96"/>
              <w:ind w:left="376" w:hanging="283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describe</w:t>
            </w:r>
            <w:r w:rsidRPr="00093C31">
              <w:rPr>
                <w:rFonts w:ascii="Arial" w:hAnsi="Arial" w:cs="Arial"/>
                <w:sz w:val="20"/>
              </w:rPr>
              <w:t xml:space="preserve"> the overall budget cycle, its stages, actors and the role of the </w:t>
            </w:r>
            <w:r w:rsidRPr="00093C31">
              <w:rPr>
                <w:rFonts w:ascii="Arial" w:hAnsi="Arial" w:cs="Arial"/>
                <w:sz w:val="20"/>
                <w:szCs w:val="20"/>
              </w:rPr>
              <w:t>ministry</w:t>
            </w:r>
            <w:r w:rsidRPr="00093C31">
              <w:rPr>
                <w:rFonts w:ascii="Arial" w:hAnsi="Arial" w:cs="Arial"/>
                <w:sz w:val="20"/>
              </w:rPr>
              <w:t xml:space="preserve"> of </w:t>
            </w:r>
            <w:r w:rsidRPr="00093C31">
              <w:rPr>
                <w:rFonts w:ascii="Arial" w:hAnsi="Arial" w:cs="Arial"/>
                <w:sz w:val="20"/>
                <w:szCs w:val="20"/>
              </w:rPr>
              <w:t>health.</w:t>
            </w:r>
          </w:p>
        </w:tc>
      </w:tr>
      <w:tr w:rsidR="00CA2DA1" w:rsidRPr="00093C31" w14:paraId="6841962E" w14:textId="77777777" w:rsidTr="00CE0880">
        <w:trPr>
          <w:trHeight w:val="4031"/>
        </w:trPr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7125B512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lastRenderedPageBreak/>
              <w:t xml:space="preserve">8 </w:t>
            </w:r>
            <w:r w:rsidRPr="00093C3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745" w:type="dxa"/>
            <w:tcBorders>
              <w:left w:val="nil"/>
              <w:bottom w:val="single" w:sz="4" w:space="0" w:color="auto"/>
              <w:right w:val="nil"/>
            </w:tcBorders>
          </w:tcPr>
          <w:p w14:paraId="4EA05A7D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sz w:val="20"/>
              </w:rPr>
            </w:pPr>
            <w:r w:rsidRPr="00093C31">
              <w:rPr>
                <w:rFonts w:ascii="Arial" w:hAnsi="Arial" w:cs="Arial"/>
                <w:b/>
                <w:sz w:val="20"/>
              </w:rPr>
              <w:t>Chapter 3</w:t>
            </w:r>
            <w:r w:rsidRPr="00093C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sz w:val="20"/>
              </w:rPr>
              <w:t xml:space="preserve"> Module 3</w:t>
            </w:r>
            <w:r w:rsidRPr="00093C31">
              <w:rPr>
                <w:rFonts w:ascii="Arial" w:hAnsi="Arial" w:cs="Arial"/>
                <w:b/>
                <w:sz w:val="20"/>
                <w:szCs w:val="20"/>
              </w:rPr>
              <w:t>. Role</w:t>
            </w:r>
            <w:r w:rsidRPr="00093C31">
              <w:rPr>
                <w:rFonts w:ascii="Arial" w:hAnsi="Arial" w:cs="Arial"/>
                <w:b/>
                <w:sz w:val="20"/>
              </w:rPr>
              <w:t xml:space="preserve"> and relevance of </w:t>
            </w:r>
            <w:r w:rsidRPr="00093C31">
              <w:rPr>
                <w:rFonts w:ascii="Arial" w:hAnsi="Arial" w:cs="Arial"/>
                <w:b/>
                <w:sz w:val="20"/>
                <w:szCs w:val="20"/>
              </w:rPr>
              <w:t xml:space="preserve">parliamentarians as advocates </w:t>
            </w:r>
            <w:r w:rsidRPr="00093C31">
              <w:rPr>
                <w:rFonts w:ascii="Arial" w:hAnsi="Arial" w:cs="Arial"/>
                <w:b/>
                <w:sz w:val="20"/>
              </w:rPr>
              <w:t>for UHC budget accountability</w:t>
            </w:r>
          </w:p>
          <w:p w14:paraId="78BC5D6D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Section A. Relevance of parliaments for accountability for the SDGs</w:t>
            </w:r>
          </w:p>
          <w:p w14:paraId="6D590DA4" w14:textId="77777777" w:rsidR="00CA2DA1" w:rsidRPr="00093C31" w:rsidRDefault="00CA2DA1" w:rsidP="00CA2DA1">
            <w:pPr>
              <w:widowControl w:val="0"/>
              <w:numPr>
                <w:ilvl w:val="0"/>
                <w:numId w:val="21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A1. </w:t>
            </w:r>
            <w:r w:rsidRPr="00093C31">
              <w:rPr>
                <w:rFonts w:ascii="Arial" w:hAnsi="Arial" w:cs="Arial"/>
                <w:sz w:val="20"/>
                <w:szCs w:val="20"/>
              </w:rPr>
              <w:t>Why should parliaments engage in achieving the SDGs, and what is their role?</w:t>
            </w:r>
          </w:p>
          <w:p w14:paraId="0C6D2DEA" w14:textId="77777777" w:rsidR="00CA2DA1" w:rsidRPr="00093C31" w:rsidRDefault="00CA2DA1" w:rsidP="00CA2DA1">
            <w:pPr>
              <w:widowControl w:val="0"/>
              <w:numPr>
                <w:ilvl w:val="0"/>
                <w:numId w:val="21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A2. </w:t>
            </w:r>
            <w:r w:rsidRPr="00093C31">
              <w:rPr>
                <w:rFonts w:ascii="Arial" w:hAnsi="Arial" w:cs="Arial"/>
                <w:sz w:val="20"/>
                <w:szCs w:val="20"/>
              </w:rPr>
              <w:t>To what extent are parliaments around the world engaging with the SDGs?</w:t>
            </w:r>
          </w:p>
          <w:p w14:paraId="53871BAF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Section B. Parliamentary oversight function and its relevance for UHC budget accountability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013DF2D4" w14:textId="77777777" w:rsidR="00CA2DA1" w:rsidRPr="00093C31" w:rsidRDefault="00CA2DA1" w:rsidP="00CA2DA1">
            <w:pPr>
              <w:widowControl w:val="0"/>
              <w:numPr>
                <w:ilvl w:val="0"/>
                <w:numId w:val="21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B1. </w:t>
            </w:r>
            <w:r w:rsidRPr="00093C31">
              <w:rPr>
                <w:rFonts w:ascii="Arial" w:hAnsi="Arial" w:cs="Arial"/>
                <w:sz w:val="20"/>
                <w:szCs w:val="20"/>
              </w:rPr>
              <w:t>Parliaments and the public budget, a brief introduction</w:t>
            </w:r>
          </w:p>
          <w:p w14:paraId="409951DC" w14:textId="77777777" w:rsidR="00CA2DA1" w:rsidRPr="00093C31" w:rsidRDefault="00CA2DA1" w:rsidP="00CA2DA1">
            <w:pPr>
              <w:widowControl w:val="0"/>
              <w:numPr>
                <w:ilvl w:val="0"/>
                <w:numId w:val="21"/>
              </w:numPr>
              <w:spacing w:afterLines="40" w:after="96"/>
              <w:ind w:left="32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31">
              <w:rPr>
                <w:rFonts w:ascii="Arial" w:hAnsi="Arial" w:cs="Arial"/>
                <w:sz w:val="20"/>
              </w:rPr>
              <w:t xml:space="preserve">B2. </w:t>
            </w:r>
            <w:r w:rsidRPr="00093C31">
              <w:rPr>
                <w:rFonts w:ascii="Arial" w:hAnsi="Arial" w:cs="Arial"/>
                <w:sz w:val="20"/>
                <w:szCs w:val="20"/>
              </w:rPr>
              <w:t>Budgetary oversight role of parliaments and its association with UHC budget accountability</w:t>
            </w:r>
          </w:p>
          <w:p w14:paraId="54E62A28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C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Challenges and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limits that parliaments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face for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effective oversight</w:t>
            </w:r>
          </w:p>
          <w:p w14:paraId="1CEC1F8B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93C31">
              <w:rPr>
                <w:rFonts w:ascii="Arial" w:hAnsi="Arial" w:cs="Arial"/>
                <w:b/>
                <w:i/>
                <w:sz w:val="20"/>
              </w:rPr>
              <w:t>Section D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Engaging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citizens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in 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>effective participation in budget oversight</w:t>
            </w:r>
            <w:r w:rsidRPr="00093C31">
              <w:rPr>
                <w:rFonts w:ascii="Arial" w:hAnsi="Arial" w:cs="Arial"/>
                <w:b/>
                <w:i/>
                <w:sz w:val="20"/>
              </w:rPr>
              <w:t xml:space="preserve"> for UHC</w:t>
            </w:r>
            <w:r w:rsidRPr="00093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82D743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</w:rPr>
              <w:t>By the end of these sessions, participants should be able to:</w:t>
            </w:r>
          </w:p>
          <w:p w14:paraId="1B88EEEC" w14:textId="77777777" w:rsidR="00CA2DA1" w:rsidRPr="00093C31" w:rsidRDefault="00CA2DA1" w:rsidP="00CA2DA1">
            <w:pPr>
              <w:widowControl w:val="0"/>
              <w:numPr>
                <w:ilvl w:val="0"/>
                <w:numId w:val="22"/>
              </w:numPr>
              <w:spacing w:afterLines="40" w:after="96"/>
              <w:ind w:hanging="267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explain</w:t>
            </w:r>
            <w:r w:rsidRPr="00093C31">
              <w:rPr>
                <w:rFonts w:ascii="Arial" w:hAnsi="Arial" w:cs="Arial"/>
                <w:sz w:val="20"/>
              </w:rPr>
              <w:t xml:space="preserve"> their role in holding </w:t>
            </w:r>
            <w:r w:rsidRPr="00093C31">
              <w:rPr>
                <w:rFonts w:ascii="Arial" w:hAnsi="Arial" w:cs="Arial"/>
                <w:sz w:val="20"/>
                <w:szCs w:val="20"/>
              </w:rPr>
              <w:t>governments</w:t>
            </w:r>
            <w:r w:rsidRPr="00093C31">
              <w:rPr>
                <w:rFonts w:ascii="Arial" w:hAnsi="Arial" w:cs="Arial"/>
                <w:sz w:val="20"/>
              </w:rPr>
              <w:t xml:space="preserve"> to account for health spending and </w:t>
            </w:r>
            <w:r w:rsidRPr="00093C31">
              <w:rPr>
                <w:rFonts w:ascii="Arial" w:hAnsi="Arial" w:cs="Arial"/>
                <w:sz w:val="20"/>
                <w:szCs w:val="20"/>
              </w:rPr>
              <w:t>progression towards</w:t>
            </w:r>
            <w:r w:rsidRPr="00093C31">
              <w:rPr>
                <w:rFonts w:ascii="Arial" w:hAnsi="Arial" w:cs="Arial"/>
                <w:sz w:val="20"/>
              </w:rPr>
              <w:t xml:space="preserve"> UHC</w:t>
            </w:r>
            <w:r w:rsidRPr="00093C3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F429572" w14:textId="77777777" w:rsidR="00CA2DA1" w:rsidRPr="00093C31" w:rsidRDefault="00CA2DA1" w:rsidP="00CA2DA1">
            <w:pPr>
              <w:widowControl w:val="0"/>
              <w:numPr>
                <w:ilvl w:val="0"/>
                <w:numId w:val="22"/>
              </w:numPr>
              <w:spacing w:afterLines="40" w:after="96"/>
              <w:ind w:hanging="267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discuss</w:t>
            </w:r>
            <w:r w:rsidRPr="00093C31">
              <w:rPr>
                <w:rFonts w:ascii="Arial" w:hAnsi="Arial" w:cs="Arial"/>
                <w:sz w:val="20"/>
              </w:rPr>
              <w:t xml:space="preserve"> their </w:t>
            </w:r>
            <w:r w:rsidRPr="00093C31">
              <w:rPr>
                <w:rFonts w:ascii="Arial" w:hAnsi="Arial" w:cs="Arial"/>
                <w:sz w:val="20"/>
                <w:szCs w:val="20"/>
              </w:rPr>
              <w:t>capacity</w:t>
            </w:r>
            <w:r w:rsidRPr="00093C31">
              <w:rPr>
                <w:rFonts w:ascii="Arial" w:hAnsi="Arial" w:cs="Arial"/>
                <w:sz w:val="20"/>
              </w:rPr>
              <w:t xml:space="preserve"> to influence public budgets</w:t>
            </w:r>
            <w:r w:rsidRPr="00093C31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686C1BB7" w14:textId="77777777" w:rsidR="00CA2DA1" w:rsidRPr="00093C31" w:rsidRDefault="00CA2DA1" w:rsidP="00CA2DA1">
            <w:pPr>
              <w:widowControl w:val="0"/>
              <w:numPr>
                <w:ilvl w:val="0"/>
                <w:numId w:val="22"/>
              </w:numPr>
              <w:spacing w:afterLines="40" w:after="96"/>
              <w:ind w:hanging="267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identify</w:t>
            </w:r>
            <w:r w:rsidRPr="00093C31">
              <w:rPr>
                <w:rFonts w:ascii="Arial" w:hAnsi="Arial" w:cs="Arial"/>
                <w:sz w:val="20"/>
              </w:rPr>
              <w:t xml:space="preserve"> key stakeholders and ways of working with them</w:t>
            </w:r>
            <w:r w:rsidRPr="00093C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702B80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2DA1" w:rsidRPr="00093C31" w14:paraId="78C14639" w14:textId="77777777" w:rsidTr="00CE0880">
        <w:trPr>
          <w:trHeight w:val="276"/>
        </w:trPr>
        <w:tc>
          <w:tcPr>
            <w:tcW w:w="1271" w:type="dxa"/>
            <w:tcBorders>
              <w:left w:val="nil"/>
              <w:right w:val="nil"/>
            </w:tcBorders>
          </w:tcPr>
          <w:p w14:paraId="372B43E5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sz w:val="20"/>
              </w:rPr>
            </w:pPr>
            <w:r w:rsidRPr="00093C31"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6745" w:type="dxa"/>
            <w:tcBorders>
              <w:left w:val="nil"/>
              <w:right w:val="nil"/>
            </w:tcBorders>
          </w:tcPr>
          <w:p w14:paraId="11D87239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b/>
                <w:sz w:val="20"/>
              </w:rPr>
            </w:pPr>
            <w:r w:rsidRPr="00093C31">
              <w:rPr>
                <w:rFonts w:ascii="Arial" w:hAnsi="Arial" w:cs="Arial"/>
                <w:b/>
                <w:sz w:val="20"/>
              </w:rPr>
              <w:t>Next steps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7A2B9DE" w14:textId="77777777" w:rsidR="00CA2DA1" w:rsidRPr="00093C31" w:rsidRDefault="00CA2DA1" w:rsidP="00CE0880">
            <w:pPr>
              <w:widowControl w:val="0"/>
              <w:spacing w:afterLines="40" w:after="9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9AFEAF9" w14:textId="77777777" w:rsidR="00CA2DA1" w:rsidRPr="00093C31" w:rsidRDefault="00CA2DA1" w:rsidP="00CA2DA1">
      <w:pPr>
        <w:spacing w:after="120"/>
        <w:jc w:val="both"/>
        <w:rPr>
          <w:rFonts w:ascii="Arial" w:hAnsi="Arial" w:cs="Arial"/>
          <w:sz w:val="22"/>
        </w:rPr>
      </w:pPr>
    </w:p>
    <w:p w14:paraId="5CD62C72" w14:textId="77777777" w:rsidR="00CA2DA1" w:rsidRPr="00093C31" w:rsidRDefault="00CA2DA1" w:rsidP="00CA2DA1">
      <w:pPr>
        <w:rPr>
          <w:rFonts w:ascii="Arial" w:hAnsi="Arial" w:cs="Arial"/>
        </w:rPr>
      </w:pPr>
    </w:p>
    <w:p w14:paraId="33C04F1F" w14:textId="77777777" w:rsidR="00B45B06" w:rsidRDefault="00B45B06"/>
    <w:sectPr w:rsidR="00B45B06" w:rsidSect="0007617D">
      <w:headerReference w:type="default" r:id="rId7"/>
      <w:footerReference w:type="default" r:id="rId8"/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4891" w14:textId="77777777" w:rsidR="00D85055" w:rsidRDefault="00D85055" w:rsidP="00CA2DA1">
      <w:r>
        <w:separator/>
      </w:r>
    </w:p>
  </w:endnote>
  <w:endnote w:type="continuationSeparator" w:id="0">
    <w:p w14:paraId="23FDE0A9" w14:textId="77777777" w:rsidR="00D85055" w:rsidRDefault="00D85055" w:rsidP="00C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 (Body CS)">
    <w:altName w:val="Tahom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498E" w14:textId="77777777" w:rsidR="00CA2DA1" w:rsidRPr="0086169F" w:rsidRDefault="00CA2DA1" w:rsidP="00CA2DA1">
    <w:pPr>
      <w:rPr>
        <w:rFonts w:ascii="Arial" w:hAnsi="Arial" w:cs="Arial"/>
      </w:rPr>
    </w:pPr>
  </w:p>
  <w:tbl>
    <w:tblPr>
      <w:tblStyle w:val="TableGrid"/>
      <w:tblW w:w="14034" w:type="dxa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9149"/>
    </w:tblGrid>
    <w:tr w:rsidR="00CA2DA1" w:rsidRPr="0086169F" w14:paraId="1F299F77" w14:textId="77777777" w:rsidTr="00CA2DA1">
      <w:tc>
        <w:tcPr>
          <w:tcW w:w="4885" w:type="dxa"/>
        </w:tcPr>
        <w:p w14:paraId="69C69231" w14:textId="77777777" w:rsidR="00CA2DA1" w:rsidRPr="0086169F" w:rsidRDefault="00CA2DA1" w:rsidP="00CA2DA1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01E35831" w14:textId="77777777" w:rsidR="00CA2DA1" w:rsidRPr="0086169F" w:rsidRDefault="00CA2DA1" w:rsidP="00CA2DA1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  <w:r w:rsidRPr="00812D0D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 xml:space="preserve">Chapter 1. General guidelines and resources for users and facilitators </w:t>
          </w:r>
        </w:p>
        <w:p w14:paraId="09BB02FB" w14:textId="77777777" w:rsidR="00CA2DA1" w:rsidRPr="0086169F" w:rsidRDefault="00CA2DA1" w:rsidP="00CA2DA1">
          <w:pPr>
            <w:rPr>
              <w:rFonts w:ascii="Arial" w:hAnsi="Arial" w:cs="Arial"/>
              <w:b/>
              <w:bCs/>
              <w:color w:val="3CA5DD"/>
            </w:rPr>
          </w:pPr>
        </w:p>
      </w:tc>
      <w:tc>
        <w:tcPr>
          <w:tcW w:w="9149" w:type="dxa"/>
        </w:tcPr>
        <w:p w14:paraId="666E0CFC" w14:textId="77777777" w:rsidR="00CA2DA1" w:rsidRPr="0086169F" w:rsidRDefault="00CA2DA1" w:rsidP="00CA2DA1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26F4FA0E" w14:textId="77777777" w:rsidR="00CA2DA1" w:rsidRPr="0086169F" w:rsidRDefault="00CA2DA1" w:rsidP="00CA2DA1">
          <w:pPr>
            <w:jc w:val="right"/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</w:tc>
    </w:tr>
  </w:tbl>
  <w:p w14:paraId="46427B87" w14:textId="7C0101D1" w:rsidR="00CA2DA1" w:rsidRPr="00CA2DA1" w:rsidRDefault="00CA2DA1" w:rsidP="00CA2DA1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1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71FF" w14:textId="77777777" w:rsidR="00D85055" w:rsidRDefault="00D85055" w:rsidP="00CA2DA1">
      <w:r>
        <w:separator/>
      </w:r>
    </w:p>
  </w:footnote>
  <w:footnote w:type="continuationSeparator" w:id="0">
    <w:p w14:paraId="79612FDD" w14:textId="77777777" w:rsidR="00D85055" w:rsidRDefault="00D85055" w:rsidP="00CA2DA1">
      <w:r>
        <w:continuationSeparator/>
      </w:r>
    </w:p>
  </w:footnote>
  <w:footnote w:id="1">
    <w:p w14:paraId="1F73F106" w14:textId="77777777" w:rsidR="00CA2DA1" w:rsidRPr="003E4B33" w:rsidRDefault="00CA2DA1" w:rsidP="00CA2DA1">
      <w:pPr>
        <w:pStyle w:val="FootnoteText"/>
        <w:rPr>
          <w:rFonts w:cs="Arial"/>
        </w:rPr>
      </w:pPr>
      <w:r w:rsidRPr="003E4B33">
        <w:rPr>
          <w:rStyle w:val="FootnoteReference"/>
          <w:rFonts w:cs="Arial"/>
        </w:rPr>
        <w:footnoteRef/>
      </w:r>
      <w:r w:rsidRPr="003E4B33">
        <w:rPr>
          <w:rFonts w:cs="Arial"/>
        </w:rPr>
        <w:t xml:space="preserve"> This information is based </w:t>
      </w:r>
      <w:r w:rsidRPr="003E4B33">
        <w:rPr>
          <w:rFonts w:cs="Arial"/>
          <w:szCs w:val="18"/>
        </w:rPr>
        <w:t>on</w:t>
      </w:r>
      <w:r w:rsidRPr="003E4B33">
        <w:rPr>
          <w:rFonts w:cs="Arial"/>
        </w:rPr>
        <w:t xml:space="preserve"> training materials developed by the IBP in 2013</w:t>
      </w:r>
      <w:r w:rsidRPr="003E4B33">
        <w:rPr>
          <w:rFonts w:cs="Arial"/>
          <w:szCs w:val="18"/>
        </w:rPr>
        <w:t>–</w:t>
      </w:r>
      <w:r w:rsidRPr="003E4B33">
        <w:rPr>
          <w:rFonts w:cs="Arial"/>
        </w:rPr>
        <w:t xml:space="preserve">2014 to train a group of budget advocates in Ghana as part of its Partnership Initiative.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24454" w14:textId="6C6DA9DE" w:rsidR="00140F3E" w:rsidRDefault="00D85055" w:rsidP="006B56E7">
    <w:pPr>
      <w:jc w:val="right"/>
      <w:rPr>
        <w:rFonts w:cs="Arial"/>
        <w:b/>
        <w:color w:val="3CA5DD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10222"/>
    </w:tblGrid>
    <w:tr w:rsidR="00140F3E" w14:paraId="774C9D7C" w14:textId="77777777" w:rsidTr="003E4B33">
      <w:trPr>
        <w:trHeight w:val="1158"/>
      </w:trPr>
      <w:tc>
        <w:tcPr>
          <w:tcW w:w="3119" w:type="dxa"/>
          <w:tcBorders>
            <w:bottom w:val="single" w:sz="4" w:space="0" w:color="00807F"/>
          </w:tcBorders>
        </w:tcPr>
        <w:p w14:paraId="1234197E" w14:textId="461A903A" w:rsidR="00140F3E" w:rsidRDefault="00CA2DA1" w:rsidP="006B56E7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7567DB51" wp14:editId="0548D8D8">
                <wp:simplePos x="0" y="0"/>
                <wp:positionH relativeFrom="column">
                  <wp:posOffset>-68580</wp:posOffset>
                </wp:positionH>
                <wp:positionV relativeFrom="paragraph">
                  <wp:posOffset>459105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769D"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2C112BE5" wp14:editId="29CDAADD">
                <wp:extent cx="1103235" cy="373487"/>
                <wp:effectExtent l="0" t="0" r="1905" b="0"/>
                <wp:docPr id="32" name="Picture 32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2" w:type="dxa"/>
          <w:tcBorders>
            <w:bottom w:val="single" w:sz="4" w:space="0" w:color="00807F"/>
          </w:tcBorders>
        </w:tcPr>
        <w:p w14:paraId="73C2BB7B" w14:textId="77777777" w:rsidR="00140F3E" w:rsidRDefault="00D85055" w:rsidP="006B56E7">
          <w:pPr>
            <w:jc w:val="right"/>
            <w:rPr>
              <w:rFonts w:cs="Arial"/>
              <w:b/>
              <w:color w:val="008080"/>
            </w:rPr>
          </w:pPr>
        </w:p>
        <w:p w14:paraId="109F4D2E" w14:textId="77777777" w:rsidR="00140F3E" w:rsidRPr="006B56E7" w:rsidRDefault="002A769D" w:rsidP="006B56E7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>Health budget literacy, advocacy and accountability for universal health coverage</w:t>
          </w:r>
        </w:p>
        <w:p w14:paraId="73CB2F32" w14:textId="77777777" w:rsidR="00140F3E" w:rsidRDefault="002A769D" w:rsidP="006B56E7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531864B" w14:textId="77777777" w:rsidR="00CA2DA1" w:rsidRDefault="00CA2DA1" w:rsidP="006B56E7">
          <w:pPr>
            <w:jc w:val="right"/>
            <w:rPr>
              <w:rFonts w:cs="Arial"/>
              <w:b/>
              <w:color w:val="3CA5DD"/>
            </w:rPr>
          </w:pPr>
        </w:p>
        <w:p w14:paraId="1AF83EDF" w14:textId="77777777" w:rsidR="00CA2DA1" w:rsidRDefault="00CA2DA1" w:rsidP="006B56E7">
          <w:pPr>
            <w:jc w:val="right"/>
            <w:rPr>
              <w:rFonts w:cs="Arial"/>
              <w:b/>
              <w:color w:val="3CA5DD"/>
            </w:rPr>
          </w:pPr>
        </w:p>
        <w:p w14:paraId="4A609BFA" w14:textId="07F9F352" w:rsidR="00CA2DA1" w:rsidRDefault="00CA2DA1" w:rsidP="006B56E7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51428BD1" w14:textId="5E03D719" w:rsidR="00140F3E" w:rsidRDefault="00D85055">
    <w:pPr>
      <w:pStyle w:val="Header"/>
    </w:pPr>
  </w:p>
  <w:p w14:paraId="545FBCFD" w14:textId="77777777" w:rsidR="00CA2DA1" w:rsidRDefault="00CA2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E5E"/>
    <w:multiLevelType w:val="hybridMultilevel"/>
    <w:tmpl w:val="338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8CC"/>
    <w:multiLevelType w:val="hybridMultilevel"/>
    <w:tmpl w:val="94AAA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541B9"/>
    <w:multiLevelType w:val="hybridMultilevel"/>
    <w:tmpl w:val="427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753C"/>
    <w:multiLevelType w:val="hybridMultilevel"/>
    <w:tmpl w:val="8264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E3BD2"/>
    <w:multiLevelType w:val="hybridMultilevel"/>
    <w:tmpl w:val="5EC6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E73C2"/>
    <w:multiLevelType w:val="hybridMultilevel"/>
    <w:tmpl w:val="517E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0DD9"/>
    <w:multiLevelType w:val="hybridMultilevel"/>
    <w:tmpl w:val="C71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6467"/>
    <w:multiLevelType w:val="hybridMultilevel"/>
    <w:tmpl w:val="F950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7C4A"/>
    <w:multiLevelType w:val="hybridMultilevel"/>
    <w:tmpl w:val="E29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E7E96"/>
    <w:multiLevelType w:val="hybridMultilevel"/>
    <w:tmpl w:val="86CA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449D1"/>
    <w:multiLevelType w:val="hybridMultilevel"/>
    <w:tmpl w:val="4FC8FF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A6241"/>
    <w:multiLevelType w:val="hybridMultilevel"/>
    <w:tmpl w:val="209AF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21400"/>
    <w:multiLevelType w:val="hybridMultilevel"/>
    <w:tmpl w:val="F2900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AE2B24"/>
    <w:multiLevelType w:val="hybridMultilevel"/>
    <w:tmpl w:val="8922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56993"/>
    <w:multiLevelType w:val="hybridMultilevel"/>
    <w:tmpl w:val="E3D0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519D"/>
    <w:multiLevelType w:val="hybridMultilevel"/>
    <w:tmpl w:val="5168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D34CD"/>
    <w:multiLevelType w:val="hybridMultilevel"/>
    <w:tmpl w:val="98E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F7AE5"/>
    <w:multiLevelType w:val="hybridMultilevel"/>
    <w:tmpl w:val="E9FC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3F6B"/>
    <w:multiLevelType w:val="hybridMultilevel"/>
    <w:tmpl w:val="4930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04936"/>
    <w:multiLevelType w:val="hybridMultilevel"/>
    <w:tmpl w:val="964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20926"/>
    <w:multiLevelType w:val="hybridMultilevel"/>
    <w:tmpl w:val="3F529C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716C0C"/>
    <w:multiLevelType w:val="hybridMultilevel"/>
    <w:tmpl w:val="8DF6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4"/>
  </w:num>
  <w:num w:numId="15">
    <w:abstractNumId w:val="19"/>
  </w:num>
  <w:num w:numId="16">
    <w:abstractNumId w:val="16"/>
  </w:num>
  <w:num w:numId="17">
    <w:abstractNumId w:val="18"/>
  </w:num>
  <w:num w:numId="18">
    <w:abstractNumId w:val="17"/>
  </w:num>
  <w:num w:numId="19">
    <w:abstractNumId w:val="22"/>
  </w:num>
  <w:num w:numId="20">
    <w:abstractNumId w:val="3"/>
  </w:num>
  <w:num w:numId="21">
    <w:abstractNumId w:val="20"/>
  </w:num>
  <w:num w:numId="22">
    <w:abstractNumId w:val="10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A1"/>
    <w:rsid w:val="00042CC5"/>
    <w:rsid w:val="002A769D"/>
    <w:rsid w:val="00431272"/>
    <w:rsid w:val="004334AD"/>
    <w:rsid w:val="006542F9"/>
    <w:rsid w:val="007A4CB0"/>
    <w:rsid w:val="007E23C4"/>
    <w:rsid w:val="00953035"/>
    <w:rsid w:val="00A0194E"/>
    <w:rsid w:val="00A431D5"/>
    <w:rsid w:val="00B45B06"/>
    <w:rsid w:val="00B53ECF"/>
    <w:rsid w:val="00CA2DA1"/>
    <w:rsid w:val="00D85055"/>
    <w:rsid w:val="00E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35F83"/>
  <w15:chartTrackingRefBased/>
  <w15:docId w15:val="{F7A91566-5C65-F04F-9A7B-B4EA97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A2DA1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2DA1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A2DA1"/>
    <w:rPr>
      <w:vertAlign w:val="superscript"/>
    </w:rPr>
  </w:style>
  <w:style w:type="table" w:styleId="TableGrid">
    <w:name w:val="Table Grid"/>
    <w:basedOn w:val="TableNormal"/>
    <w:uiPriority w:val="59"/>
    <w:rsid w:val="00CA2DA1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DA1"/>
    <w:pPr>
      <w:tabs>
        <w:tab w:val="center" w:pos="4680"/>
        <w:tab w:val="right" w:pos="9360"/>
      </w:tabs>
    </w:pPr>
    <w:rPr>
      <w:rFonts w:ascii="Times New Roman" w:eastAsia="MS Mincho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A2DA1"/>
    <w:rPr>
      <w:rFonts w:ascii="Times New Roman" w:eastAsia="MS Mincho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2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A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B2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SKARPHEDINSDOTTIR, Maria</cp:lastModifiedBy>
  <cp:revision>3</cp:revision>
  <dcterms:created xsi:type="dcterms:W3CDTF">2021-05-17T19:10:00Z</dcterms:created>
  <dcterms:modified xsi:type="dcterms:W3CDTF">2021-09-02T11:26:00Z</dcterms:modified>
</cp:coreProperties>
</file>