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70D38" w14:textId="7563BF63" w:rsidR="00F7170F" w:rsidRPr="00F7170F" w:rsidRDefault="00F7170F" w:rsidP="00F7170F">
      <w:pPr>
        <w:pStyle w:val="Heading1"/>
        <w:jc w:val="left"/>
      </w:pPr>
      <w:bookmarkStart w:id="0" w:name="_Toc21678189"/>
      <w:bookmarkStart w:id="1" w:name="_Toc72157316"/>
      <w:r w:rsidRPr="00093C31">
        <w:t xml:space="preserve">Tool: </w:t>
      </w:r>
      <w:r w:rsidRPr="00093C31">
        <w:rPr>
          <w:bCs/>
        </w:rPr>
        <w:t xml:space="preserve">WHO handbook for </w:t>
      </w:r>
      <w:r w:rsidRPr="00093C31">
        <w:t>strategizing health in the 21st century</w:t>
      </w:r>
      <w:r w:rsidRPr="00093C31">
        <w:rPr>
          <w:i/>
        </w:rPr>
        <w:t xml:space="preserve"> </w:t>
      </w:r>
      <w:r w:rsidRPr="00093C31">
        <w:t>for designing public policies</w:t>
      </w:r>
      <w:bookmarkEnd w:id="0"/>
      <w:r w:rsidRPr="00093C31">
        <w:t xml:space="preserve"> for universal health coverage</w:t>
      </w:r>
      <w:bookmarkEnd w:id="1"/>
    </w:p>
    <w:p w14:paraId="6716EF0E" w14:textId="77777777" w:rsidR="00F7170F" w:rsidRDefault="00F7170F" w:rsidP="00F7170F">
      <w:pPr>
        <w:spacing w:after="120"/>
        <w:jc w:val="both"/>
        <w:rPr>
          <w:rFonts w:ascii="Arial" w:hAnsi="Arial" w:cs="Arial"/>
          <w:b/>
          <w:sz w:val="22"/>
        </w:rPr>
      </w:pPr>
    </w:p>
    <w:p w14:paraId="6E92E19A" w14:textId="0EB23E91" w:rsidR="00F7170F" w:rsidRPr="00093C31" w:rsidRDefault="00F7170F" w:rsidP="00F7170F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b/>
          <w:sz w:val="22"/>
        </w:rPr>
        <w:t xml:space="preserve">Purpose of the </w:t>
      </w:r>
      <w:r w:rsidRPr="00093C31">
        <w:rPr>
          <w:rFonts w:ascii="Arial" w:hAnsi="Arial" w:cs="Arial"/>
          <w:b/>
          <w:sz w:val="22"/>
          <w:szCs w:val="22"/>
        </w:rPr>
        <w:t>tool:</w:t>
      </w:r>
      <w:r w:rsidRPr="00093C31">
        <w:rPr>
          <w:rFonts w:ascii="Arial" w:hAnsi="Arial" w:cs="Arial"/>
          <w:sz w:val="22"/>
          <w:szCs w:val="22"/>
        </w:rPr>
        <w:t xml:space="preserve"> WHO provides several tools to support</w:t>
      </w:r>
      <w:r w:rsidRPr="00093C31">
        <w:rPr>
          <w:rFonts w:ascii="Arial" w:hAnsi="Arial" w:cs="Arial"/>
          <w:sz w:val="22"/>
        </w:rPr>
        <w:t xml:space="preserve"> countries </w:t>
      </w:r>
      <w:r w:rsidRPr="00093C31">
        <w:rPr>
          <w:rFonts w:ascii="Arial" w:hAnsi="Arial" w:cs="Arial"/>
          <w:sz w:val="22"/>
          <w:szCs w:val="22"/>
        </w:rPr>
        <w:t>in developing</w:t>
      </w:r>
      <w:r w:rsidRPr="00093C31">
        <w:rPr>
          <w:rFonts w:ascii="Arial" w:hAnsi="Arial" w:cs="Arial"/>
          <w:sz w:val="22"/>
        </w:rPr>
        <w:t xml:space="preserve"> UHC policies, including </w:t>
      </w:r>
      <w:hyperlink r:id="rId7" w:history="1">
        <w:r w:rsidRPr="00093C31">
          <w:rPr>
            <w:rStyle w:val="Hyperlink"/>
            <w:rFonts w:ascii="Arial" w:hAnsi="Arial" w:cs="Arial"/>
            <w:sz w:val="22"/>
          </w:rPr>
          <w:t xml:space="preserve">Strategizing </w:t>
        </w:r>
        <w:r w:rsidRPr="00093C31">
          <w:rPr>
            <w:rStyle w:val="Hyperlink"/>
            <w:rFonts w:ascii="Arial" w:hAnsi="Arial" w:cs="Arial"/>
            <w:sz w:val="22"/>
            <w:szCs w:val="22"/>
          </w:rPr>
          <w:t>health</w:t>
        </w:r>
        <w:r w:rsidRPr="00093C31">
          <w:rPr>
            <w:rStyle w:val="Hyperlink"/>
            <w:rFonts w:ascii="Arial" w:hAnsi="Arial" w:cs="Arial"/>
            <w:sz w:val="22"/>
          </w:rPr>
          <w:t xml:space="preserve"> in the 21st </w:t>
        </w:r>
        <w:r w:rsidRPr="00093C31">
          <w:rPr>
            <w:rStyle w:val="Hyperlink"/>
            <w:rFonts w:ascii="Arial" w:hAnsi="Arial" w:cs="Arial"/>
            <w:sz w:val="22"/>
            <w:szCs w:val="22"/>
          </w:rPr>
          <w:t>century</w:t>
        </w:r>
      </w:hyperlink>
      <w:r w:rsidRPr="00093C31">
        <w:rPr>
          <w:rFonts w:ascii="Arial" w:hAnsi="Arial" w:cs="Arial"/>
          <w:sz w:val="22"/>
          <w:szCs w:val="22"/>
        </w:rPr>
        <w:t xml:space="preserve"> </w:t>
      </w:r>
      <w:r w:rsidRPr="00093C31">
        <w:rPr>
          <w:rFonts w:ascii="Arial" w:hAnsi="Arial" w:cs="Arial"/>
          <w:i/>
          <w:sz w:val="22"/>
          <w:szCs w:val="22"/>
        </w:rPr>
        <w:t>(34)</w:t>
      </w:r>
      <w:r w:rsidRPr="00093C31">
        <w:rPr>
          <w:rFonts w:ascii="Arial" w:hAnsi="Arial" w:cs="Arial"/>
          <w:sz w:val="22"/>
          <w:szCs w:val="22"/>
        </w:rPr>
        <w:t xml:space="preserve"> and an</w:t>
      </w:r>
      <w:r w:rsidRPr="00093C31">
        <w:rPr>
          <w:rFonts w:ascii="Arial" w:hAnsi="Arial" w:cs="Arial"/>
          <w:sz w:val="22"/>
        </w:rPr>
        <w:t xml:space="preserve"> online repository</w:t>
      </w:r>
      <w:r w:rsidRPr="00093C31">
        <w:rPr>
          <w:rFonts w:ascii="Arial" w:hAnsi="Arial" w:cs="Arial"/>
          <w:sz w:val="22"/>
          <w:szCs w:val="22"/>
        </w:rPr>
        <w:t xml:space="preserve"> of national planning tools </w:t>
      </w:r>
      <w:r w:rsidRPr="00093C31">
        <w:rPr>
          <w:rFonts w:ascii="Arial" w:hAnsi="Arial" w:cs="Arial"/>
          <w:i/>
          <w:sz w:val="22"/>
          <w:szCs w:val="22"/>
        </w:rPr>
        <w:t>(49)</w:t>
      </w:r>
      <w:r w:rsidRPr="00093C31">
        <w:rPr>
          <w:rFonts w:ascii="Arial" w:hAnsi="Arial" w:cs="Arial"/>
          <w:sz w:val="22"/>
          <w:szCs w:val="22"/>
        </w:rPr>
        <w:t>.</w:t>
      </w:r>
      <w:r w:rsidRPr="00093C31">
        <w:rPr>
          <w:rFonts w:ascii="Arial" w:hAnsi="Arial" w:cs="Arial"/>
          <w:sz w:val="22"/>
        </w:rPr>
        <w:t xml:space="preserve"> This </w:t>
      </w:r>
      <w:r w:rsidRPr="00093C31">
        <w:rPr>
          <w:rFonts w:ascii="Arial" w:hAnsi="Arial" w:cs="Arial"/>
          <w:sz w:val="22"/>
          <w:szCs w:val="22"/>
        </w:rPr>
        <w:t>tool</w:t>
      </w:r>
      <w:r w:rsidRPr="00093C31">
        <w:rPr>
          <w:rFonts w:ascii="Arial" w:hAnsi="Arial" w:cs="Arial"/>
          <w:sz w:val="22"/>
        </w:rPr>
        <w:t xml:space="preserve"> provides governments (and other stakeholders involved in health public policy planning and implementation) with information and guidelines </w:t>
      </w:r>
      <w:r w:rsidRPr="00093C31">
        <w:rPr>
          <w:rFonts w:ascii="Arial" w:hAnsi="Arial" w:cs="Arial"/>
          <w:sz w:val="22"/>
          <w:szCs w:val="22"/>
        </w:rPr>
        <w:t>for strategic</w:t>
      </w:r>
      <w:r w:rsidRPr="00093C31">
        <w:rPr>
          <w:rFonts w:ascii="Arial" w:hAnsi="Arial" w:cs="Arial"/>
          <w:sz w:val="22"/>
        </w:rPr>
        <w:t xml:space="preserve"> design, </w:t>
      </w:r>
      <w:r w:rsidRPr="00093C31">
        <w:rPr>
          <w:rFonts w:ascii="Arial" w:hAnsi="Arial" w:cs="Arial"/>
          <w:sz w:val="22"/>
          <w:szCs w:val="22"/>
        </w:rPr>
        <w:t>implementation</w:t>
      </w:r>
      <w:r w:rsidRPr="00093C31">
        <w:rPr>
          <w:rFonts w:ascii="Arial" w:hAnsi="Arial" w:cs="Arial"/>
          <w:sz w:val="22"/>
        </w:rPr>
        <w:t xml:space="preserve"> and </w:t>
      </w:r>
      <w:r w:rsidRPr="00093C31">
        <w:rPr>
          <w:rFonts w:ascii="Arial" w:hAnsi="Arial" w:cs="Arial"/>
          <w:sz w:val="22"/>
          <w:szCs w:val="22"/>
        </w:rPr>
        <w:t xml:space="preserve">evaluation of </w:t>
      </w:r>
      <w:r w:rsidRPr="00093C31">
        <w:rPr>
          <w:rFonts w:ascii="Arial" w:hAnsi="Arial" w:cs="Arial"/>
          <w:sz w:val="22"/>
        </w:rPr>
        <w:t xml:space="preserve">national health policies. It is useful </w:t>
      </w:r>
      <w:r w:rsidRPr="00093C31">
        <w:rPr>
          <w:rFonts w:ascii="Arial" w:hAnsi="Arial" w:cs="Arial"/>
          <w:sz w:val="22"/>
          <w:szCs w:val="22"/>
        </w:rPr>
        <w:t>for</w:t>
      </w:r>
      <w:r w:rsidRPr="00093C31">
        <w:rPr>
          <w:rFonts w:ascii="Arial" w:hAnsi="Arial" w:cs="Arial"/>
          <w:sz w:val="22"/>
        </w:rPr>
        <w:t xml:space="preserve"> understanding </w:t>
      </w:r>
      <w:r w:rsidRPr="00093C31">
        <w:rPr>
          <w:rFonts w:ascii="Arial" w:hAnsi="Arial" w:cs="Arial"/>
          <w:sz w:val="22"/>
          <w:szCs w:val="22"/>
        </w:rPr>
        <w:t>the</w:t>
      </w:r>
      <w:r w:rsidRPr="00093C31">
        <w:rPr>
          <w:rFonts w:ascii="Arial" w:hAnsi="Arial" w:cs="Arial"/>
          <w:sz w:val="22"/>
        </w:rPr>
        <w:t xml:space="preserve"> policies </w:t>
      </w:r>
      <w:r w:rsidRPr="00093C31">
        <w:rPr>
          <w:rFonts w:ascii="Arial" w:hAnsi="Arial" w:cs="Arial"/>
          <w:sz w:val="22"/>
          <w:szCs w:val="22"/>
        </w:rPr>
        <w:t>that</w:t>
      </w:r>
      <w:r w:rsidRPr="00093C31">
        <w:rPr>
          <w:rFonts w:ascii="Arial" w:hAnsi="Arial" w:cs="Arial"/>
          <w:sz w:val="22"/>
        </w:rPr>
        <w:t xml:space="preserve"> advance UHC and how they should be formulated, implemented, budgeted for, monitored and evaluated. </w:t>
      </w:r>
    </w:p>
    <w:p w14:paraId="4684ED17" w14:textId="28A0D435" w:rsidR="00B45B06" w:rsidRPr="009A1B3E" w:rsidRDefault="00B45B06" w:rsidP="00F7170F">
      <w:pPr>
        <w:spacing w:after="120"/>
        <w:jc w:val="both"/>
        <w:rPr>
          <w:rFonts w:ascii="Arial" w:hAnsi="Arial" w:cs="Arial"/>
          <w:sz w:val="22"/>
        </w:rPr>
      </w:pPr>
    </w:p>
    <w:sectPr w:rsidR="00B45B06" w:rsidRPr="009A1B3E" w:rsidSect="00EC272E">
      <w:headerReference w:type="default" r:id="rId8"/>
      <w:footerReference w:type="default" r:id="rId9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5540E" w14:textId="77777777" w:rsidR="0086217C" w:rsidRDefault="0086217C" w:rsidP="00EC272E">
      <w:r>
        <w:separator/>
      </w:r>
    </w:p>
  </w:endnote>
  <w:endnote w:type="continuationSeparator" w:id="0">
    <w:p w14:paraId="6662D2A6" w14:textId="77777777" w:rsidR="0086217C" w:rsidRDefault="0086217C" w:rsidP="00E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 (Body CS)">
    <w:altName w:val="Tahoma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D0F4" w14:textId="77777777" w:rsidR="00600C8D" w:rsidRPr="0086169F" w:rsidRDefault="00600C8D" w:rsidP="00600C8D">
    <w:pPr>
      <w:rPr>
        <w:rFonts w:ascii="Arial" w:hAnsi="Arial" w:cs="Arial"/>
      </w:rPr>
    </w:pPr>
  </w:p>
  <w:p w14:paraId="49F31288" w14:textId="77777777" w:rsidR="00600C8D" w:rsidRDefault="00600C8D" w:rsidP="00600C8D"/>
  <w:tbl>
    <w:tblPr>
      <w:tblStyle w:val="TableGrid"/>
      <w:tblW w:w="0" w:type="auto"/>
      <w:tblBorders>
        <w:top w:val="single" w:sz="4" w:space="0" w:color="0080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3943"/>
    </w:tblGrid>
    <w:tr w:rsidR="00600C8D" w14:paraId="07A00F58" w14:textId="77777777" w:rsidTr="00CE0880">
      <w:tc>
        <w:tcPr>
          <w:tcW w:w="4885" w:type="dxa"/>
        </w:tcPr>
        <w:p w14:paraId="0D1AC8D8" w14:textId="77777777" w:rsidR="00600C8D" w:rsidRPr="00910245" w:rsidRDefault="00600C8D" w:rsidP="00600C8D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  <w:p w14:paraId="5797CD5A" w14:textId="77777777" w:rsidR="00600C8D" w:rsidRPr="00910245" w:rsidRDefault="00600C8D" w:rsidP="00600C8D">
          <w:pPr>
            <w:rPr>
              <w:rFonts w:ascii="Arial" w:hAnsi="Arial" w:cs="Arial"/>
              <w:color w:val="008080"/>
              <w:sz w:val="18"/>
              <w:szCs w:val="18"/>
            </w:rPr>
          </w:pPr>
          <w:r w:rsidRPr="00910245">
            <w:rPr>
              <w:rFonts w:ascii="Arial" w:eastAsia="MS Gothic" w:hAnsi="Arial" w:cs="Arial"/>
              <w:b/>
              <w:color w:val="008080"/>
              <w:sz w:val="18"/>
              <w:szCs w:val="18"/>
            </w:rPr>
            <w:t>Chapter 2. Core content for understanding universal health coverage and public budgets for health</w:t>
          </w:r>
        </w:p>
        <w:p w14:paraId="75ADC916" w14:textId="77777777" w:rsidR="00600C8D" w:rsidRPr="00910245" w:rsidRDefault="00600C8D" w:rsidP="00600C8D">
          <w:pPr>
            <w:pStyle w:val="Footer"/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</w:p>
        <w:p w14:paraId="061411D9" w14:textId="20C0643F" w:rsidR="00600C8D" w:rsidRPr="00910245" w:rsidRDefault="00DB2A7E" w:rsidP="00600C8D">
          <w:pPr>
            <w:pStyle w:val="Footer"/>
            <w:rPr>
              <w:rFonts w:ascii="Arial" w:hAnsi="Arial" w:cs="Arial"/>
              <w:b/>
              <w:bCs/>
              <w:color w:val="3CA5DD"/>
            </w:rPr>
          </w:pPr>
          <w:r w:rsidRPr="00B26630">
            <w:rPr>
              <w:rFonts w:ascii="Arial" w:hAnsi="Arial" w:cs="Arial"/>
              <w:b/>
              <w:bCs/>
              <w:color w:val="3CA5DD"/>
              <w:sz w:val="18"/>
              <w:szCs w:val="18"/>
            </w:rPr>
            <w:t xml:space="preserve">Module 2. Introduction to public financing for health relevant for budget advocacy for universal health coverage </w:t>
          </w:r>
        </w:p>
      </w:tc>
      <w:tc>
        <w:tcPr>
          <w:tcW w:w="3943" w:type="dxa"/>
        </w:tcPr>
        <w:p w14:paraId="4AFD5FD6" w14:textId="77777777" w:rsidR="00600C8D" w:rsidRPr="00910245" w:rsidRDefault="00600C8D" w:rsidP="00D34792">
          <w:pP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</w:p>
        <w:p w14:paraId="797138E1" w14:textId="5F07CC48" w:rsidR="00600C8D" w:rsidRPr="00910245" w:rsidRDefault="00DB2A7E" w:rsidP="00D34792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  <w:r w:rsidRPr="00EA25C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Section A. Introduction to public policy and its association with budgets in relation to universal health coverage</w:t>
          </w:r>
        </w:p>
      </w:tc>
    </w:tr>
  </w:tbl>
  <w:p w14:paraId="22796356" w14:textId="77777777" w:rsidR="00600C8D" w:rsidRPr="0086169F" w:rsidRDefault="00600C8D" w:rsidP="00600C8D">
    <w:pPr>
      <w:pStyle w:val="Footer"/>
      <w:jc w:val="right"/>
      <w:rPr>
        <w:rFonts w:ascii="Arial" w:hAnsi="Arial" w:cs="Arial"/>
        <w:b/>
        <w:bCs/>
        <w:color w:val="008080"/>
        <w:sz w:val="20"/>
        <w:szCs w:val="20"/>
      </w:rPr>
    </w:pP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begin"/>
    </w:r>
    <w:r w:rsidRPr="0086169F">
      <w:rPr>
        <w:rFonts w:ascii="Arial" w:hAnsi="Arial" w:cs="Arial"/>
        <w:b/>
        <w:bCs/>
        <w:color w:val="008080"/>
        <w:sz w:val="20"/>
        <w:szCs w:val="20"/>
      </w:rPr>
      <w:instrText xml:space="preserve"> PAGE   \* MERGEFORMAT </w:instrTex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separate"/>
    </w:r>
    <w:r>
      <w:rPr>
        <w:rFonts w:ascii="Arial" w:hAnsi="Arial" w:cs="Arial"/>
        <w:b/>
        <w:bCs/>
        <w:color w:val="008080"/>
        <w:sz w:val="20"/>
        <w:szCs w:val="20"/>
      </w:rPr>
      <w:t>27</w: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end"/>
    </w:r>
  </w:p>
  <w:p w14:paraId="53527D5D" w14:textId="53294A66" w:rsidR="00EC272E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  <w:r w:rsidRPr="0086169F">
      <w:rPr>
        <w:rFonts w:ascii="Arial" w:hAnsi="Arial" w:cs="Arial"/>
      </w:rPr>
      <w:tab/>
    </w:r>
  </w:p>
  <w:p w14:paraId="7217FAB3" w14:textId="77777777" w:rsidR="00600C8D" w:rsidRPr="00600C8D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12634" w14:textId="77777777" w:rsidR="0086217C" w:rsidRDefault="0086217C" w:rsidP="00EC272E">
      <w:r>
        <w:separator/>
      </w:r>
    </w:p>
  </w:footnote>
  <w:footnote w:type="continuationSeparator" w:id="0">
    <w:p w14:paraId="0810EA32" w14:textId="77777777" w:rsidR="0086217C" w:rsidRDefault="0086217C" w:rsidP="00EC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134"/>
    </w:tblGrid>
    <w:tr w:rsidR="00EC272E" w14:paraId="0F635AB7" w14:textId="77777777" w:rsidTr="00CE0880">
      <w:trPr>
        <w:trHeight w:val="1138"/>
      </w:trPr>
      <w:tc>
        <w:tcPr>
          <w:tcW w:w="2694" w:type="dxa"/>
          <w:tcBorders>
            <w:bottom w:val="single" w:sz="4" w:space="0" w:color="00807F"/>
          </w:tcBorders>
        </w:tcPr>
        <w:p w14:paraId="78509BE4" w14:textId="77777777" w:rsidR="00EC272E" w:rsidRDefault="00EC272E" w:rsidP="00EC272E">
          <w:pPr>
            <w:rPr>
              <w:rFonts w:cs="Arial"/>
              <w:b/>
              <w:color w:val="3CA5DD"/>
            </w:rPr>
          </w:pPr>
          <w:r>
            <w:rPr>
              <w:rFonts w:ascii="Arial" w:hAnsi="Arial" w:cs="Arial"/>
              <w:b/>
              <w:noProof/>
              <w:color w:val="008080"/>
              <w:sz w:val="48"/>
              <w:szCs w:val="48"/>
            </w:rPr>
            <w:drawing>
              <wp:anchor distT="0" distB="0" distL="114300" distR="114300" simplePos="0" relativeHeight="251659264" behindDoc="0" locked="0" layoutInCell="1" allowOverlap="1" wp14:anchorId="03848227" wp14:editId="0D81BCCE">
                <wp:simplePos x="0" y="0"/>
                <wp:positionH relativeFrom="column">
                  <wp:posOffset>-18415</wp:posOffset>
                </wp:positionH>
                <wp:positionV relativeFrom="paragraph">
                  <wp:posOffset>483235</wp:posOffset>
                </wp:positionV>
                <wp:extent cx="1102995" cy="312111"/>
                <wp:effectExtent l="0" t="0" r="1905" b="5715"/>
                <wp:wrapNone/>
                <wp:docPr id="34" name="Picture 34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995" cy="312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20F1">
            <w:rPr>
              <w:rFonts w:cs="Arial"/>
              <w:b/>
              <w:noProof/>
              <w:color w:val="008080"/>
              <w:sz w:val="64"/>
              <w:szCs w:val="64"/>
            </w:rPr>
            <w:drawing>
              <wp:inline distT="0" distB="0" distL="0" distR="0" wp14:anchorId="4534EBE0" wp14:editId="1A49BD54">
                <wp:extent cx="1103235" cy="373487"/>
                <wp:effectExtent l="0" t="0" r="1905" b="0"/>
                <wp:docPr id="35" name="Picture 3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 descr="Icon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235" cy="373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  <w:tcBorders>
            <w:bottom w:val="single" w:sz="4" w:space="0" w:color="00807F"/>
          </w:tcBorders>
        </w:tcPr>
        <w:p w14:paraId="47796E31" w14:textId="77777777" w:rsidR="00EC272E" w:rsidRDefault="00EC272E" w:rsidP="00EC272E">
          <w:pPr>
            <w:jc w:val="right"/>
            <w:rPr>
              <w:rFonts w:cs="Arial"/>
              <w:b/>
              <w:color w:val="008080"/>
            </w:rPr>
          </w:pPr>
        </w:p>
        <w:p w14:paraId="18852B17" w14:textId="77777777" w:rsidR="00EC272E" w:rsidRPr="006B56E7" w:rsidRDefault="00EC272E" w:rsidP="00EC272E">
          <w:pPr>
            <w:jc w:val="right"/>
            <w:rPr>
              <w:rFonts w:ascii="Arial" w:hAnsi="Arial" w:cs="Arial"/>
              <w:b/>
              <w:color w:val="008080"/>
            </w:rPr>
          </w:pPr>
          <w:r w:rsidRPr="006B56E7">
            <w:rPr>
              <w:rFonts w:ascii="Arial" w:hAnsi="Arial" w:cs="Arial"/>
              <w:b/>
              <w:color w:val="008080"/>
            </w:rPr>
            <w:t xml:space="preserve">Health budget literacy, advocacy and accountability for </w:t>
          </w:r>
          <w:r w:rsidRPr="00EC272E">
            <w:rPr>
              <w:rFonts w:ascii="Arial" w:hAnsi="Arial" w:cs="Arial"/>
              <w:b/>
              <w:color w:val="008080"/>
            </w:rPr>
            <w:t>universal</w:t>
          </w:r>
          <w:r w:rsidRPr="006B56E7">
            <w:rPr>
              <w:rFonts w:ascii="Arial" w:hAnsi="Arial" w:cs="Arial"/>
              <w:b/>
              <w:color w:val="008080"/>
            </w:rPr>
            <w:t xml:space="preserve"> health coverage</w:t>
          </w:r>
        </w:p>
        <w:p w14:paraId="47D2CA4D" w14:textId="77777777" w:rsidR="00EC272E" w:rsidRDefault="00EC272E" w:rsidP="00EC272E">
          <w:pPr>
            <w:jc w:val="right"/>
            <w:rPr>
              <w:rFonts w:ascii="Arial" w:hAnsi="Arial" w:cs="Arial"/>
              <w:b/>
              <w:color w:val="3CA5DD"/>
            </w:rPr>
          </w:pPr>
          <w:r w:rsidRPr="006B56E7">
            <w:rPr>
              <w:rFonts w:ascii="Arial" w:hAnsi="Arial" w:cs="Arial"/>
              <w:b/>
              <w:color w:val="3CA5DD"/>
            </w:rPr>
            <w:t>Toolkit for capacity-building</w:t>
          </w:r>
        </w:p>
        <w:p w14:paraId="7CA7C79B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  <w:p w14:paraId="4BA18B21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</w:tc>
    </w:tr>
  </w:tbl>
  <w:p w14:paraId="2D9BFBCB" w14:textId="77777777" w:rsidR="00EC272E" w:rsidRDefault="00EC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4F9C"/>
    <w:multiLevelType w:val="multilevel"/>
    <w:tmpl w:val="6152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657FF"/>
    <w:multiLevelType w:val="hybridMultilevel"/>
    <w:tmpl w:val="4524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4461E7"/>
    <w:multiLevelType w:val="hybridMultilevel"/>
    <w:tmpl w:val="312E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4381B"/>
    <w:multiLevelType w:val="hybridMultilevel"/>
    <w:tmpl w:val="28C22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D43EF"/>
    <w:multiLevelType w:val="hybridMultilevel"/>
    <w:tmpl w:val="E4D4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EE456B"/>
    <w:multiLevelType w:val="hybridMultilevel"/>
    <w:tmpl w:val="D76A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FF42D7"/>
    <w:multiLevelType w:val="hybridMultilevel"/>
    <w:tmpl w:val="EB941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07780"/>
    <w:multiLevelType w:val="hybridMultilevel"/>
    <w:tmpl w:val="73364980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D63C5"/>
    <w:multiLevelType w:val="hybridMultilevel"/>
    <w:tmpl w:val="B110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F3258"/>
    <w:multiLevelType w:val="hybridMultilevel"/>
    <w:tmpl w:val="2556C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61210"/>
    <w:multiLevelType w:val="multilevel"/>
    <w:tmpl w:val="26C4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131C8C"/>
    <w:multiLevelType w:val="multilevel"/>
    <w:tmpl w:val="D6A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A73C06"/>
    <w:multiLevelType w:val="hybridMultilevel"/>
    <w:tmpl w:val="07942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6441F"/>
    <w:multiLevelType w:val="multilevel"/>
    <w:tmpl w:val="57BA1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14" w15:restartNumberingAfterBreak="0">
    <w:nsid w:val="52CB02BA"/>
    <w:multiLevelType w:val="hybridMultilevel"/>
    <w:tmpl w:val="996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0685F"/>
    <w:multiLevelType w:val="multilevel"/>
    <w:tmpl w:val="4A6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E578A1"/>
    <w:multiLevelType w:val="hybridMultilevel"/>
    <w:tmpl w:val="277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D93F5E"/>
    <w:multiLevelType w:val="hybridMultilevel"/>
    <w:tmpl w:val="4F76C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3032F"/>
    <w:multiLevelType w:val="hybridMultilevel"/>
    <w:tmpl w:val="238CF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BF76B1"/>
    <w:multiLevelType w:val="hybridMultilevel"/>
    <w:tmpl w:val="7082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1321E"/>
    <w:multiLevelType w:val="hybridMultilevel"/>
    <w:tmpl w:val="7B2E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20"/>
  </w:num>
  <w:num w:numId="5">
    <w:abstractNumId w:val="12"/>
  </w:num>
  <w:num w:numId="6">
    <w:abstractNumId w:val="13"/>
  </w:num>
  <w:num w:numId="7">
    <w:abstractNumId w:val="8"/>
  </w:num>
  <w:num w:numId="8">
    <w:abstractNumId w:val="19"/>
  </w:num>
  <w:num w:numId="9">
    <w:abstractNumId w:val="17"/>
  </w:num>
  <w:num w:numId="10">
    <w:abstractNumId w:val="6"/>
  </w:num>
  <w:num w:numId="11">
    <w:abstractNumId w:val="14"/>
  </w:num>
  <w:num w:numId="12">
    <w:abstractNumId w:val="7"/>
  </w:num>
  <w:num w:numId="13">
    <w:abstractNumId w:val="9"/>
  </w:num>
  <w:num w:numId="14">
    <w:abstractNumId w:val="3"/>
  </w:num>
  <w:num w:numId="15">
    <w:abstractNumId w:val="11"/>
  </w:num>
  <w:num w:numId="16">
    <w:abstractNumId w:val="0"/>
  </w:num>
  <w:num w:numId="17">
    <w:abstractNumId w:val="15"/>
  </w:num>
  <w:num w:numId="18">
    <w:abstractNumId w:val="10"/>
  </w:num>
  <w:num w:numId="19">
    <w:abstractNumId w:val="2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2E"/>
    <w:rsid w:val="00042CC5"/>
    <w:rsid w:val="000B1F5F"/>
    <w:rsid w:val="000D5BC0"/>
    <w:rsid w:val="002A0F3F"/>
    <w:rsid w:val="002D2BE4"/>
    <w:rsid w:val="003268F6"/>
    <w:rsid w:val="003D124A"/>
    <w:rsid w:val="00431272"/>
    <w:rsid w:val="004334AD"/>
    <w:rsid w:val="004A24BB"/>
    <w:rsid w:val="005359DA"/>
    <w:rsid w:val="005C14A4"/>
    <w:rsid w:val="00600C8D"/>
    <w:rsid w:val="007249A2"/>
    <w:rsid w:val="00784F91"/>
    <w:rsid w:val="007A4CB0"/>
    <w:rsid w:val="007B1413"/>
    <w:rsid w:val="007E23C4"/>
    <w:rsid w:val="008603E3"/>
    <w:rsid w:val="0086217C"/>
    <w:rsid w:val="00896C8C"/>
    <w:rsid w:val="00953035"/>
    <w:rsid w:val="009A1B3E"/>
    <w:rsid w:val="00A0194E"/>
    <w:rsid w:val="00A431D5"/>
    <w:rsid w:val="00B45B06"/>
    <w:rsid w:val="00D1217B"/>
    <w:rsid w:val="00D34792"/>
    <w:rsid w:val="00DB2A7E"/>
    <w:rsid w:val="00DC29BE"/>
    <w:rsid w:val="00DD4A6B"/>
    <w:rsid w:val="00EA42DB"/>
    <w:rsid w:val="00EC272E"/>
    <w:rsid w:val="00EE5FBC"/>
    <w:rsid w:val="00F64B31"/>
    <w:rsid w:val="00F7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0ABE3"/>
  <w15:chartTrackingRefBased/>
  <w15:docId w15:val="{0DC45A1E-7372-BC45-9040-348B3157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EC272E"/>
    <w:pPr>
      <w:outlineLvl w:val="0"/>
    </w:pPr>
    <w:rPr>
      <w:color w:val="0080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7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272E"/>
    <w:pPr>
      <w:spacing w:after="120"/>
      <w:jc w:val="both"/>
      <w:outlineLvl w:val="2"/>
    </w:pPr>
    <w:rPr>
      <w:rFonts w:ascii="Arial" w:eastAsia="MS Mincho" w:hAnsi="Arial" w:cs="Arial"/>
      <w:b/>
      <w:color w:val="3CA5DD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272E"/>
    <w:pPr>
      <w:spacing w:after="120"/>
      <w:jc w:val="both"/>
      <w:outlineLvl w:val="3"/>
    </w:pPr>
    <w:rPr>
      <w:rFonts w:ascii="Arial" w:eastAsia="MS Mincho" w:hAnsi="Arial" w:cs="Arial"/>
      <w:b/>
      <w:iCs/>
      <w:color w:val="3CA5D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A0194E"/>
    <w:pPr>
      <w:tabs>
        <w:tab w:val="left" w:pos="630"/>
        <w:tab w:val="right" w:pos="10070"/>
      </w:tabs>
      <w:spacing w:before="360" w:line="274" w:lineRule="auto"/>
    </w:pPr>
    <w:rPr>
      <w:rFonts w:ascii="Arial" w:hAnsi="Arial" w:cs="Tahoma (Body CS)"/>
      <w:bCs/>
      <w:noProof/>
      <w:color w:val="013147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210"/>
    </w:pPr>
    <w:rPr>
      <w:rFonts w:ascii="Arial" w:hAnsi="Arial"/>
      <w:color w:val="6E9AC7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420"/>
    </w:pPr>
    <w:rPr>
      <w:rFonts w:ascii="Arial" w:hAnsi="Arial"/>
      <w:color w:val="6E9AC7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629"/>
    </w:pPr>
    <w:rPr>
      <w:rFonts w:ascii="Arial" w:hAnsi="Arial"/>
      <w:color w:val="6E9AC7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839"/>
    </w:pPr>
    <w:rPr>
      <w:rFonts w:ascii="Arial" w:hAnsi="Arial"/>
      <w:color w:val="6E9AC7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049"/>
    </w:pPr>
    <w:rPr>
      <w:rFonts w:ascii="Arial" w:hAnsi="Arial"/>
      <w:color w:val="6E9AC7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259"/>
    </w:pPr>
    <w:rPr>
      <w:rFonts w:ascii="Arial" w:hAnsi="Arial"/>
      <w:color w:val="6E9AC7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469"/>
    </w:pPr>
    <w:rPr>
      <w:rFonts w:ascii="Arial" w:hAnsi="Arial"/>
      <w:color w:val="6E9AC7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194E"/>
    <w:pPr>
      <w:spacing w:before="240" w:line="274" w:lineRule="auto"/>
    </w:pPr>
    <w:rPr>
      <w:rFonts w:ascii="Arial" w:hAnsi="Arial" w:cs="Tahoma (Body CS)"/>
      <w:bCs/>
      <w:color w:val="013147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272E"/>
    <w:rPr>
      <w:rFonts w:ascii="Arial" w:eastAsia="MS Mincho" w:hAnsi="Arial" w:cs="Arial"/>
      <w:b/>
      <w:color w:val="3CA5DD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C272E"/>
    <w:rPr>
      <w:rFonts w:ascii="Arial" w:eastAsia="MS Mincho" w:hAnsi="Arial" w:cs="Arial"/>
      <w:b/>
      <w:iCs/>
      <w:color w:val="3CA5DD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C272E"/>
    <w:rPr>
      <w:vertAlign w:val="superscript"/>
    </w:rPr>
  </w:style>
  <w:style w:type="paragraph" w:customStyle="1" w:styleId="TableHeadings">
    <w:name w:val="Table Headings"/>
    <w:basedOn w:val="Normal"/>
    <w:qFormat/>
    <w:rsid w:val="00EC272E"/>
    <w:rPr>
      <w:rFonts w:ascii="Arial" w:eastAsia="MS Mincho" w:hAnsi="Arial" w:cs="Arial"/>
      <w:b/>
      <w:bCs/>
      <w:iCs/>
      <w:color w:val="FFFFFF" w:themeColor="background1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2E"/>
    <w:rPr>
      <w:rFonts w:eastAsiaTheme="minorEastAsia"/>
    </w:rPr>
  </w:style>
  <w:style w:type="table" w:styleId="TableGrid">
    <w:name w:val="Table Grid"/>
    <w:basedOn w:val="TableNormal"/>
    <w:uiPriority w:val="59"/>
    <w:rsid w:val="00EC272E"/>
    <w:rPr>
      <w:rFonts w:ascii="Garamond" w:eastAsia="Times New Roman" w:hAnsi="Garamond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2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272E"/>
    <w:rPr>
      <w:rFonts w:ascii="Arial" w:eastAsia="MS Mincho" w:hAnsi="Arial" w:cs="Arial"/>
      <w:b/>
      <w:color w:val="008080"/>
      <w:sz w:val="44"/>
      <w:szCs w:val="44"/>
      <w:lang w:val="en-GB"/>
    </w:rPr>
  </w:style>
  <w:style w:type="character" w:styleId="Hyperlink">
    <w:name w:val="Hyperlink"/>
    <w:basedOn w:val="DefaultParagraphFont"/>
    <w:uiPriority w:val="99"/>
    <w:unhideWhenUsed/>
    <w:rsid w:val="00F64B31"/>
    <w:rPr>
      <w:color w:val="3CA5DD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C29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49A2"/>
    <w:pPr>
      <w:ind w:left="720"/>
    </w:pPr>
    <w:rPr>
      <w:rFonts w:ascii="Times New Roman" w:eastAsia="MS Mincho" w:hAnsi="Times New Roman" w:cs="Times New Roman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A24BB"/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24BB"/>
    <w:rPr>
      <w:rFonts w:ascii="Times New Roman" w:eastAsia="MS Mincho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s.who.int/iris/handle/10665/250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Schroeter</dc:creator>
  <cp:keywords/>
  <dc:description/>
  <cp:lastModifiedBy>Matt Schroeter</cp:lastModifiedBy>
  <cp:revision>2</cp:revision>
  <dcterms:created xsi:type="dcterms:W3CDTF">2021-05-17T19:32:00Z</dcterms:created>
  <dcterms:modified xsi:type="dcterms:W3CDTF">2021-05-17T19:32:00Z</dcterms:modified>
</cp:coreProperties>
</file>